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D05" w:rsidRPr="003D1226" w:rsidRDefault="00A67D05" w:rsidP="00A67D05">
      <w:pPr>
        <w:widowControl/>
        <w:jc w:val="left"/>
        <w:rPr>
          <w:rFonts w:ascii="黑体" w:eastAsia="黑体" w:hAnsi="黑体" w:cs="宋体"/>
          <w:color w:val="000000"/>
          <w:kern w:val="0"/>
          <w:sz w:val="28"/>
          <w:szCs w:val="40"/>
        </w:rPr>
      </w:pPr>
      <w:r w:rsidRPr="003D1226">
        <w:rPr>
          <w:rFonts w:ascii="黑体" w:eastAsia="黑体" w:hAnsi="黑体" w:cs="宋体" w:hint="eastAsia"/>
          <w:color w:val="000000"/>
          <w:kern w:val="0"/>
          <w:szCs w:val="40"/>
        </w:rPr>
        <w:t>附件</w:t>
      </w:r>
    </w:p>
    <w:p w:rsidR="00A67D05" w:rsidRPr="007C6C8B" w:rsidRDefault="00A67D05" w:rsidP="00A67D05">
      <w:pPr>
        <w:widowControl/>
        <w:jc w:val="center"/>
        <w:rPr>
          <w:rFonts w:eastAsia="方正小标宋简体" w:cs="宋体"/>
          <w:color w:val="000000"/>
          <w:kern w:val="0"/>
          <w:sz w:val="40"/>
          <w:szCs w:val="40"/>
        </w:rPr>
      </w:pPr>
      <w:r w:rsidRPr="007C6C8B">
        <w:rPr>
          <w:rFonts w:eastAsia="方正小标宋简体" w:cs="宋体" w:hint="eastAsia"/>
          <w:color w:val="000000"/>
          <w:kern w:val="0"/>
          <w:sz w:val="40"/>
          <w:szCs w:val="40"/>
        </w:rPr>
        <w:t>2018</w:t>
      </w:r>
      <w:r w:rsidRPr="007C6C8B">
        <w:rPr>
          <w:rFonts w:eastAsia="方正小标宋简体" w:cs="宋体" w:hint="eastAsia"/>
          <w:color w:val="000000"/>
          <w:kern w:val="0"/>
          <w:sz w:val="40"/>
          <w:szCs w:val="40"/>
        </w:rPr>
        <w:t>年职业教育与产业对话活动计划</w:t>
      </w:r>
    </w:p>
    <w:tbl>
      <w:tblPr>
        <w:tblW w:w="13709"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86"/>
        <w:gridCol w:w="4332"/>
        <w:gridCol w:w="4840"/>
      </w:tblGrid>
      <w:tr w:rsidR="00A67D05" w:rsidRPr="007C6C8B" w:rsidTr="004F1693">
        <w:trPr>
          <w:trHeight w:val="630"/>
          <w:jc w:val="center"/>
        </w:trPr>
        <w:tc>
          <w:tcPr>
            <w:tcW w:w="851" w:type="dxa"/>
            <w:shd w:val="clear" w:color="000000" w:fill="FFFFFF"/>
            <w:noWrap/>
            <w:vAlign w:val="center"/>
          </w:tcPr>
          <w:p w:rsidR="00A67D05" w:rsidRPr="00945916" w:rsidRDefault="00A67D05" w:rsidP="004F1693">
            <w:pPr>
              <w:widowControl/>
              <w:jc w:val="center"/>
              <w:rPr>
                <w:rFonts w:eastAsia="黑体" w:cs="宋体"/>
                <w:kern w:val="0"/>
                <w:sz w:val="28"/>
                <w:szCs w:val="28"/>
              </w:rPr>
            </w:pPr>
            <w:r w:rsidRPr="00945916">
              <w:rPr>
                <w:rFonts w:eastAsia="黑体" w:cs="宋体" w:hint="eastAsia"/>
                <w:kern w:val="0"/>
                <w:sz w:val="28"/>
                <w:szCs w:val="28"/>
              </w:rPr>
              <w:t>序号</w:t>
            </w:r>
          </w:p>
        </w:tc>
        <w:tc>
          <w:tcPr>
            <w:tcW w:w="3686" w:type="dxa"/>
            <w:shd w:val="clear" w:color="000000" w:fill="FFFFFF"/>
            <w:vAlign w:val="center"/>
          </w:tcPr>
          <w:p w:rsidR="00A67D05" w:rsidRPr="00945916" w:rsidRDefault="00A67D05" w:rsidP="004F1693">
            <w:pPr>
              <w:widowControl/>
              <w:jc w:val="center"/>
              <w:rPr>
                <w:rFonts w:eastAsia="黑体" w:cs="宋体"/>
                <w:kern w:val="0"/>
                <w:sz w:val="28"/>
                <w:szCs w:val="28"/>
              </w:rPr>
            </w:pPr>
            <w:r w:rsidRPr="00945916">
              <w:rPr>
                <w:rFonts w:eastAsia="黑体" w:cs="宋体" w:hint="eastAsia"/>
                <w:kern w:val="0"/>
                <w:sz w:val="28"/>
                <w:szCs w:val="28"/>
              </w:rPr>
              <w:t>牵头单位</w:t>
            </w:r>
          </w:p>
        </w:tc>
        <w:tc>
          <w:tcPr>
            <w:tcW w:w="4332" w:type="dxa"/>
            <w:shd w:val="clear" w:color="000000" w:fill="FFFFFF"/>
            <w:vAlign w:val="center"/>
          </w:tcPr>
          <w:p w:rsidR="00A67D05" w:rsidRPr="00945916" w:rsidRDefault="00A67D05" w:rsidP="004F1693">
            <w:pPr>
              <w:widowControl/>
              <w:jc w:val="center"/>
              <w:rPr>
                <w:rFonts w:eastAsia="黑体" w:cs="宋体"/>
                <w:kern w:val="0"/>
                <w:sz w:val="28"/>
                <w:szCs w:val="28"/>
              </w:rPr>
            </w:pPr>
            <w:r w:rsidRPr="00945916">
              <w:rPr>
                <w:rFonts w:eastAsia="黑体" w:cs="宋体" w:hint="eastAsia"/>
                <w:kern w:val="0"/>
                <w:sz w:val="28"/>
                <w:szCs w:val="28"/>
              </w:rPr>
              <w:t>活动名称</w:t>
            </w:r>
          </w:p>
        </w:tc>
        <w:tc>
          <w:tcPr>
            <w:tcW w:w="4840" w:type="dxa"/>
            <w:shd w:val="clear" w:color="000000" w:fill="FFFFFF"/>
            <w:noWrap/>
            <w:vAlign w:val="center"/>
          </w:tcPr>
          <w:p w:rsidR="00A67D05" w:rsidRPr="00945916" w:rsidRDefault="00A67D05" w:rsidP="004F1693">
            <w:pPr>
              <w:widowControl/>
              <w:jc w:val="center"/>
              <w:rPr>
                <w:rFonts w:eastAsia="黑体" w:cs="宋体"/>
                <w:kern w:val="0"/>
                <w:sz w:val="28"/>
                <w:szCs w:val="28"/>
              </w:rPr>
            </w:pPr>
            <w:r w:rsidRPr="00945916">
              <w:rPr>
                <w:rFonts w:eastAsia="黑体" w:cs="宋体" w:hint="eastAsia"/>
                <w:kern w:val="0"/>
                <w:sz w:val="28"/>
                <w:szCs w:val="28"/>
              </w:rPr>
              <w:t>活动主题</w:t>
            </w:r>
          </w:p>
        </w:tc>
      </w:tr>
      <w:tr w:rsidR="00A67D05" w:rsidRPr="007C6C8B" w:rsidTr="004F1693">
        <w:trPr>
          <w:trHeight w:val="630"/>
          <w:jc w:val="center"/>
        </w:trPr>
        <w:tc>
          <w:tcPr>
            <w:tcW w:w="851" w:type="dxa"/>
            <w:shd w:val="clear" w:color="000000" w:fill="FFFFFF"/>
            <w:noWrap/>
            <w:vAlign w:val="center"/>
          </w:tcPr>
          <w:p w:rsidR="00A67D05" w:rsidRPr="00040708" w:rsidRDefault="00A67D05" w:rsidP="004F1693">
            <w:pPr>
              <w:widowControl/>
              <w:jc w:val="center"/>
              <w:textAlignment w:val="center"/>
              <w:rPr>
                <w:rFonts w:ascii="仿宋" w:eastAsia="仿宋" w:hAnsi="仿宋"/>
                <w:color w:val="000000"/>
                <w:kern w:val="0"/>
                <w:szCs w:val="21"/>
                <w:lang w:bidi="ar"/>
              </w:rPr>
            </w:pPr>
            <w:r>
              <w:rPr>
                <w:rFonts w:ascii="仿宋" w:eastAsia="仿宋" w:hAnsi="仿宋" w:hint="eastAsia"/>
                <w:color w:val="000000"/>
                <w:kern w:val="0"/>
                <w:szCs w:val="21"/>
                <w:lang w:bidi="ar"/>
              </w:rPr>
              <w:t>1</w:t>
            </w:r>
          </w:p>
        </w:tc>
        <w:tc>
          <w:tcPr>
            <w:tcW w:w="3686" w:type="dxa"/>
            <w:shd w:val="clear" w:color="000000" w:fill="FFFFFF"/>
            <w:vAlign w:val="center"/>
          </w:tcPr>
          <w:p w:rsidR="00A67D05" w:rsidRPr="00040708" w:rsidRDefault="00A67D05" w:rsidP="004F1693">
            <w:pPr>
              <w:widowControl/>
              <w:jc w:val="center"/>
              <w:textAlignment w:val="center"/>
              <w:rPr>
                <w:rFonts w:ascii="仿宋" w:eastAsia="仿宋" w:hAnsi="仿宋"/>
                <w:color w:val="000000"/>
                <w:kern w:val="0"/>
                <w:szCs w:val="21"/>
                <w:lang w:bidi="ar"/>
              </w:rPr>
            </w:pPr>
            <w:r w:rsidRPr="00040708">
              <w:rPr>
                <w:rFonts w:ascii="仿宋" w:eastAsia="仿宋" w:hAnsi="仿宋" w:hint="eastAsia"/>
                <w:color w:val="000000"/>
                <w:kern w:val="0"/>
                <w:szCs w:val="21"/>
                <w:lang w:bidi="ar"/>
              </w:rPr>
              <w:t>全国旅游职业教育教学指导委员会</w:t>
            </w:r>
          </w:p>
        </w:tc>
        <w:tc>
          <w:tcPr>
            <w:tcW w:w="4332" w:type="dxa"/>
            <w:shd w:val="clear" w:color="000000" w:fill="FFFFFF"/>
            <w:vAlign w:val="center"/>
          </w:tcPr>
          <w:p w:rsidR="00A67D05" w:rsidRPr="009116ED" w:rsidRDefault="00A67D05" w:rsidP="004F1693">
            <w:pPr>
              <w:widowControl/>
              <w:jc w:val="center"/>
              <w:textAlignment w:val="center"/>
              <w:rPr>
                <w:rFonts w:ascii="仿宋" w:eastAsia="仿宋" w:hAnsi="仿宋"/>
                <w:color w:val="000000"/>
                <w:kern w:val="0"/>
                <w:szCs w:val="21"/>
                <w:lang w:bidi="ar"/>
              </w:rPr>
            </w:pPr>
            <w:r w:rsidRPr="00B95FF0">
              <w:rPr>
                <w:rFonts w:ascii="仿宋" w:eastAsia="仿宋" w:hAnsi="仿宋"/>
                <w:color w:val="000000"/>
                <w:kern w:val="0"/>
                <w:szCs w:val="21"/>
                <w:lang w:bidi="ar"/>
              </w:rPr>
              <w:t>2018</w:t>
            </w:r>
            <w:r w:rsidRPr="009116ED">
              <w:rPr>
                <w:rFonts w:ascii="仿宋" w:eastAsia="仿宋" w:hAnsi="仿宋"/>
                <w:color w:val="000000"/>
                <w:kern w:val="0"/>
                <w:szCs w:val="21"/>
                <w:lang w:bidi="ar"/>
              </w:rPr>
              <w:t>年旅游职业教育与产业对话活动</w:t>
            </w:r>
          </w:p>
        </w:tc>
        <w:tc>
          <w:tcPr>
            <w:tcW w:w="4840" w:type="dxa"/>
            <w:shd w:val="clear" w:color="000000" w:fill="FFFFFF"/>
            <w:noWrap/>
            <w:vAlign w:val="center"/>
          </w:tcPr>
          <w:p w:rsidR="00A67D05" w:rsidRPr="00A60157" w:rsidRDefault="00A67D05" w:rsidP="004F1693">
            <w:pPr>
              <w:widowControl/>
              <w:jc w:val="center"/>
              <w:textAlignment w:val="center"/>
              <w:rPr>
                <w:rFonts w:ascii="仿宋" w:eastAsia="仿宋" w:hAnsi="仿宋"/>
                <w:color w:val="000000"/>
                <w:kern w:val="0"/>
                <w:szCs w:val="21"/>
                <w:lang w:bidi="ar"/>
              </w:rPr>
            </w:pPr>
            <w:r w:rsidRPr="00E213F2">
              <w:rPr>
                <w:rFonts w:ascii="仿宋" w:eastAsia="仿宋" w:hAnsi="仿宋" w:hint="eastAsia"/>
                <w:color w:val="000000"/>
                <w:kern w:val="0"/>
                <w:szCs w:val="21"/>
                <w:lang w:bidi="ar"/>
              </w:rPr>
              <w:t>深化产教融合，推动校企合作示范基地建设</w:t>
            </w:r>
          </w:p>
        </w:tc>
      </w:tr>
      <w:tr w:rsidR="00A67D05" w:rsidRPr="007C6C8B" w:rsidTr="004F1693">
        <w:trPr>
          <w:trHeight w:val="630"/>
          <w:jc w:val="center"/>
        </w:trPr>
        <w:tc>
          <w:tcPr>
            <w:tcW w:w="851" w:type="dxa"/>
            <w:shd w:val="clear" w:color="000000" w:fill="FFFFFF"/>
            <w:noWrap/>
            <w:vAlign w:val="center"/>
          </w:tcPr>
          <w:p w:rsidR="00A67D05" w:rsidRPr="009116ED" w:rsidRDefault="00A67D05" w:rsidP="004F1693">
            <w:pPr>
              <w:widowControl/>
              <w:jc w:val="center"/>
              <w:textAlignment w:val="center"/>
              <w:rPr>
                <w:rFonts w:ascii="仿宋" w:eastAsia="仿宋" w:hAnsi="仿宋"/>
                <w:color w:val="000000"/>
                <w:kern w:val="0"/>
                <w:szCs w:val="21"/>
                <w:lang w:bidi="ar"/>
              </w:rPr>
            </w:pPr>
            <w:r w:rsidRPr="009116ED">
              <w:rPr>
                <w:rFonts w:ascii="仿宋" w:eastAsia="仿宋" w:hAnsi="仿宋" w:hint="eastAsia"/>
                <w:color w:val="000000"/>
                <w:kern w:val="0"/>
                <w:szCs w:val="21"/>
                <w:lang w:bidi="ar"/>
              </w:rPr>
              <w:t>2</w:t>
            </w:r>
          </w:p>
        </w:tc>
        <w:tc>
          <w:tcPr>
            <w:tcW w:w="3686" w:type="dxa"/>
            <w:shd w:val="clear" w:color="000000" w:fill="FFFFFF"/>
            <w:vAlign w:val="center"/>
          </w:tcPr>
          <w:p w:rsidR="00A67D05" w:rsidRPr="009116ED" w:rsidRDefault="00A67D05" w:rsidP="004F1693">
            <w:pPr>
              <w:widowControl/>
              <w:jc w:val="center"/>
              <w:textAlignment w:val="center"/>
              <w:rPr>
                <w:rFonts w:ascii="仿宋" w:eastAsia="仿宋" w:hAnsi="仿宋"/>
                <w:color w:val="000000"/>
                <w:kern w:val="0"/>
                <w:szCs w:val="21"/>
                <w:lang w:bidi="ar"/>
              </w:rPr>
            </w:pPr>
            <w:r w:rsidRPr="009116ED">
              <w:rPr>
                <w:rFonts w:ascii="仿宋" w:eastAsia="仿宋" w:hAnsi="仿宋" w:hint="eastAsia"/>
                <w:color w:val="000000"/>
                <w:kern w:val="0"/>
                <w:szCs w:val="21"/>
                <w:lang w:bidi="ar"/>
              </w:rPr>
              <w:t>全国粮食职业教育教学指导委员会</w:t>
            </w:r>
          </w:p>
        </w:tc>
        <w:tc>
          <w:tcPr>
            <w:tcW w:w="4332" w:type="dxa"/>
            <w:shd w:val="clear" w:color="000000" w:fill="FFFFFF"/>
            <w:vAlign w:val="center"/>
          </w:tcPr>
          <w:p w:rsidR="00A67D05" w:rsidRPr="009116ED" w:rsidRDefault="00A67D05" w:rsidP="004F1693">
            <w:pPr>
              <w:widowControl/>
              <w:jc w:val="center"/>
              <w:textAlignment w:val="center"/>
              <w:rPr>
                <w:rFonts w:ascii="仿宋" w:eastAsia="仿宋" w:hAnsi="仿宋"/>
                <w:color w:val="000000"/>
                <w:kern w:val="0"/>
                <w:szCs w:val="21"/>
                <w:lang w:bidi="ar"/>
              </w:rPr>
            </w:pPr>
            <w:r w:rsidRPr="009116ED">
              <w:rPr>
                <w:rFonts w:ascii="仿宋" w:eastAsia="仿宋" w:hAnsi="仿宋" w:hint="eastAsia"/>
                <w:color w:val="000000"/>
                <w:kern w:val="0"/>
                <w:szCs w:val="21"/>
                <w:lang w:bidi="ar"/>
              </w:rPr>
              <w:t>全国粮食行业人才供需对接活动</w:t>
            </w:r>
          </w:p>
        </w:tc>
        <w:tc>
          <w:tcPr>
            <w:tcW w:w="4840" w:type="dxa"/>
            <w:shd w:val="clear" w:color="000000" w:fill="FFFFFF"/>
            <w:noWrap/>
            <w:vAlign w:val="center"/>
          </w:tcPr>
          <w:p w:rsidR="00A67D05" w:rsidRPr="009116ED" w:rsidRDefault="00A67D05" w:rsidP="004F1693">
            <w:pPr>
              <w:widowControl/>
              <w:jc w:val="center"/>
              <w:textAlignment w:val="center"/>
              <w:rPr>
                <w:rFonts w:ascii="仿宋" w:eastAsia="仿宋" w:hAnsi="仿宋"/>
                <w:color w:val="000000"/>
                <w:kern w:val="0"/>
                <w:szCs w:val="21"/>
                <w:lang w:bidi="ar"/>
              </w:rPr>
            </w:pPr>
            <w:proofErr w:type="gramStart"/>
            <w:r w:rsidRPr="009116ED">
              <w:rPr>
                <w:rFonts w:ascii="仿宋" w:eastAsia="仿宋" w:hAnsi="仿宋" w:hint="eastAsia"/>
                <w:color w:val="000000"/>
                <w:kern w:val="0"/>
                <w:szCs w:val="21"/>
                <w:lang w:bidi="ar"/>
              </w:rPr>
              <w:t>校企共育人</w:t>
            </w:r>
            <w:proofErr w:type="gramEnd"/>
            <w:r w:rsidRPr="009116ED">
              <w:rPr>
                <w:rFonts w:ascii="仿宋" w:eastAsia="仿宋" w:hAnsi="仿宋" w:hint="eastAsia"/>
                <w:color w:val="000000"/>
                <w:kern w:val="0"/>
                <w:szCs w:val="21"/>
                <w:lang w:bidi="ar"/>
              </w:rPr>
              <w:t>才，助力优质发展</w:t>
            </w:r>
          </w:p>
        </w:tc>
      </w:tr>
      <w:tr w:rsidR="00A67D05" w:rsidRPr="007C6C8B" w:rsidTr="004F1693">
        <w:trPr>
          <w:trHeight w:val="630"/>
          <w:jc w:val="center"/>
        </w:trPr>
        <w:tc>
          <w:tcPr>
            <w:tcW w:w="851" w:type="dxa"/>
            <w:shd w:val="clear" w:color="000000" w:fill="FFFFFF"/>
            <w:noWrap/>
            <w:vAlign w:val="center"/>
          </w:tcPr>
          <w:p w:rsidR="00A67D05" w:rsidRPr="00A60157" w:rsidRDefault="00A67D05" w:rsidP="004F1693">
            <w:pPr>
              <w:widowControl/>
              <w:jc w:val="center"/>
              <w:textAlignment w:val="center"/>
              <w:rPr>
                <w:rFonts w:ascii="仿宋" w:eastAsia="仿宋" w:hAnsi="仿宋"/>
                <w:color w:val="000000"/>
                <w:kern w:val="0"/>
                <w:szCs w:val="21"/>
                <w:lang w:bidi="ar"/>
              </w:rPr>
            </w:pPr>
            <w:r>
              <w:rPr>
                <w:rFonts w:ascii="仿宋" w:eastAsia="仿宋" w:hAnsi="仿宋" w:hint="eastAsia"/>
                <w:color w:val="000000"/>
                <w:kern w:val="0"/>
                <w:szCs w:val="21"/>
                <w:lang w:bidi="ar"/>
              </w:rPr>
              <w:t>3</w:t>
            </w:r>
          </w:p>
        </w:tc>
        <w:tc>
          <w:tcPr>
            <w:tcW w:w="3686" w:type="dxa"/>
            <w:shd w:val="clear" w:color="000000" w:fill="FFFFFF"/>
            <w:vAlign w:val="center"/>
          </w:tcPr>
          <w:p w:rsidR="00A67D05" w:rsidRPr="00091E26" w:rsidRDefault="00A67D05" w:rsidP="004F1693">
            <w:pPr>
              <w:widowControl/>
              <w:jc w:val="center"/>
              <w:textAlignment w:val="center"/>
              <w:rPr>
                <w:rFonts w:ascii="仿宋" w:eastAsia="仿宋" w:hAnsi="仿宋"/>
                <w:color w:val="000000"/>
                <w:kern w:val="0"/>
                <w:szCs w:val="21"/>
                <w:lang w:bidi="ar"/>
              </w:rPr>
            </w:pPr>
            <w:r w:rsidRPr="00091E26">
              <w:rPr>
                <w:rFonts w:ascii="仿宋" w:eastAsia="仿宋" w:hAnsi="仿宋" w:hint="eastAsia"/>
                <w:color w:val="000000"/>
                <w:kern w:val="0"/>
                <w:szCs w:val="21"/>
                <w:lang w:bidi="ar"/>
              </w:rPr>
              <w:t>全国轻工职业教育教学指导委员会</w:t>
            </w:r>
          </w:p>
        </w:tc>
        <w:tc>
          <w:tcPr>
            <w:tcW w:w="4332" w:type="dxa"/>
            <w:shd w:val="clear" w:color="000000" w:fill="FFFFFF"/>
            <w:vAlign w:val="center"/>
          </w:tcPr>
          <w:p w:rsidR="00A67D05" w:rsidRPr="00A60157" w:rsidRDefault="00A67D05" w:rsidP="004F1693">
            <w:pPr>
              <w:widowControl/>
              <w:jc w:val="center"/>
              <w:textAlignment w:val="center"/>
              <w:rPr>
                <w:rFonts w:ascii="仿宋" w:eastAsia="仿宋" w:hAnsi="仿宋"/>
                <w:color w:val="000000"/>
                <w:kern w:val="0"/>
                <w:szCs w:val="21"/>
                <w:lang w:bidi="ar"/>
              </w:rPr>
            </w:pPr>
            <w:r w:rsidRPr="00A60157">
              <w:rPr>
                <w:rFonts w:ascii="仿宋" w:eastAsia="仿宋" w:hAnsi="仿宋" w:hint="eastAsia"/>
                <w:color w:val="000000"/>
                <w:kern w:val="0"/>
                <w:szCs w:val="21"/>
                <w:lang w:bidi="ar"/>
              </w:rPr>
              <w:t>合作开拓共享——轻工钟表产业与职业教育对话活动</w:t>
            </w:r>
          </w:p>
        </w:tc>
        <w:tc>
          <w:tcPr>
            <w:tcW w:w="4840" w:type="dxa"/>
            <w:shd w:val="clear" w:color="000000" w:fill="FFFFFF"/>
            <w:noWrap/>
            <w:vAlign w:val="center"/>
          </w:tcPr>
          <w:p w:rsidR="00A67D05" w:rsidRPr="00A60157" w:rsidRDefault="00A67D05" w:rsidP="004F1693">
            <w:pPr>
              <w:widowControl/>
              <w:jc w:val="center"/>
              <w:textAlignment w:val="center"/>
              <w:rPr>
                <w:rFonts w:ascii="仿宋" w:eastAsia="仿宋" w:hAnsi="仿宋"/>
                <w:color w:val="000000"/>
                <w:kern w:val="0"/>
                <w:szCs w:val="21"/>
                <w:lang w:bidi="ar"/>
              </w:rPr>
            </w:pPr>
            <w:r w:rsidRPr="00A60157">
              <w:rPr>
                <w:rFonts w:ascii="仿宋" w:eastAsia="仿宋" w:hAnsi="仿宋" w:hint="eastAsia"/>
                <w:color w:val="000000"/>
                <w:kern w:val="0"/>
                <w:szCs w:val="21"/>
                <w:lang w:bidi="ar"/>
              </w:rPr>
              <w:t>深化产教融合、融入德国元素、共育匠心人才</w:t>
            </w:r>
          </w:p>
        </w:tc>
      </w:tr>
      <w:tr w:rsidR="00A67D05" w:rsidRPr="007C6C8B" w:rsidTr="004F1693">
        <w:trPr>
          <w:trHeight w:val="630"/>
          <w:jc w:val="center"/>
        </w:trPr>
        <w:tc>
          <w:tcPr>
            <w:tcW w:w="851" w:type="dxa"/>
            <w:shd w:val="clear" w:color="000000" w:fill="FFFFFF"/>
            <w:noWrap/>
            <w:vAlign w:val="center"/>
          </w:tcPr>
          <w:p w:rsidR="00A67D05" w:rsidRPr="009116ED" w:rsidRDefault="00A67D05" w:rsidP="004F1693">
            <w:pPr>
              <w:widowControl/>
              <w:jc w:val="center"/>
              <w:textAlignment w:val="center"/>
              <w:rPr>
                <w:rFonts w:ascii="仿宋" w:eastAsia="仿宋" w:hAnsi="仿宋"/>
                <w:color w:val="000000"/>
                <w:kern w:val="0"/>
                <w:szCs w:val="21"/>
                <w:lang w:bidi="ar"/>
              </w:rPr>
            </w:pPr>
            <w:r w:rsidRPr="00447DC3">
              <w:rPr>
                <w:rFonts w:ascii="仿宋" w:eastAsia="仿宋" w:hAnsi="仿宋" w:hint="eastAsia"/>
                <w:color w:val="000000"/>
                <w:kern w:val="0"/>
                <w:szCs w:val="21"/>
                <w:lang w:bidi="ar"/>
              </w:rPr>
              <w:t>4</w:t>
            </w:r>
          </w:p>
        </w:tc>
        <w:tc>
          <w:tcPr>
            <w:tcW w:w="3686" w:type="dxa"/>
            <w:shd w:val="clear" w:color="000000" w:fill="FFFFFF"/>
            <w:vAlign w:val="center"/>
          </w:tcPr>
          <w:p w:rsidR="00A67D05" w:rsidRPr="009116ED" w:rsidRDefault="00A67D05" w:rsidP="004F1693">
            <w:pPr>
              <w:widowControl/>
              <w:jc w:val="center"/>
              <w:textAlignment w:val="center"/>
              <w:rPr>
                <w:rFonts w:ascii="仿宋" w:eastAsia="仿宋" w:hAnsi="仿宋"/>
                <w:color w:val="000000"/>
                <w:kern w:val="0"/>
                <w:szCs w:val="21"/>
                <w:lang w:bidi="ar"/>
              </w:rPr>
            </w:pPr>
            <w:r w:rsidRPr="00A921BB">
              <w:rPr>
                <w:rFonts w:ascii="仿宋" w:eastAsia="仿宋" w:hAnsi="仿宋" w:hint="eastAsia"/>
                <w:color w:val="000000"/>
                <w:kern w:val="0"/>
                <w:szCs w:val="21"/>
                <w:lang w:bidi="ar"/>
              </w:rPr>
              <w:t>全国商业职业教育教学指导委员会、</w:t>
            </w:r>
            <w:r w:rsidRPr="009116ED">
              <w:rPr>
                <w:rFonts w:ascii="仿宋" w:eastAsia="仿宋" w:hAnsi="仿宋"/>
                <w:color w:val="000000"/>
                <w:kern w:val="0"/>
                <w:szCs w:val="21"/>
                <w:lang w:bidi="ar"/>
              </w:rPr>
              <w:t>山东商业职业技术学院</w:t>
            </w:r>
          </w:p>
        </w:tc>
        <w:tc>
          <w:tcPr>
            <w:tcW w:w="4332" w:type="dxa"/>
            <w:shd w:val="clear" w:color="000000" w:fill="FFFFFF"/>
            <w:vAlign w:val="center"/>
          </w:tcPr>
          <w:p w:rsidR="00A67D05" w:rsidRPr="009116ED" w:rsidRDefault="00A67D05" w:rsidP="004F1693">
            <w:pPr>
              <w:widowControl/>
              <w:jc w:val="center"/>
              <w:textAlignment w:val="center"/>
              <w:rPr>
                <w:rFonts w:ascii="仿宋" w:eastAsia="仿宋" w:hAnsi="仿宋"/>
                <w:color w:val="000000"/>
                <w:kern w:val="0"/>
                <w:szCs w:val="21"/>
                <w:lang w:bidi="ar"/>
              </w:rPr>
            </w:pPr>
            <w:r w:rsidRPr="00581922">
              <w:rPr>
                <w:rFonts w:ascii="仿宋" w:eastAsia="仿宋" w:hAnsi="仿宋" w:hint="eastAsia"/>
                <w:color w:val="000000"/>
                <w:kern w:val="0"/>
                <w:szCs w:val="21"/>
                <w:lang w:bidi="ar"/>
              </w:rPr>
              <w:t>全国智慧商业产教论坛</w:t>
            </w:r>
          </w:p>
        </w:tc>
        <w:tc>
          <w:tcPr>
            <w:tcW w:w="4840" w:type="dxa"/>
            <w:shd w:val="clear" w:color="000000" w:fill="FFFFFF"/>
            <w:noWrap/>
            <w:vAlign w:val="center"/>
          </w:tcPr>
          <w:p w:rsidR="00A67D05" w:rsidRPr="00A60157" w:rsidRDefault="00A67D05" w:rsidP="004F1693">
            <w:pPr>
              <w:widowControl/>
              <w:jc w:val="center"/>
              <w:textAlignment w:val="center"/>
              <w:rPr>
                <w:rFonts w:ascii="仿宋" w:eastAsia="仿宋" w:hAnsi="仿宋"/>
                <w:color w:val="000000"/>
                <w:kern w:val="0"/>
                <w:szCs w:val="21"/>
                <w:lang w:bidi="ar"/>
              </w:rPr>
            </w:pPr>
            <w:r w:rsidRPr="00E213F2">
              <w:rPr>
                <w:rFonts w:ascii="仿宋" w:eastAsia="仿宋" w:hAnsi="仿宋" w:hint="eastAsia"/>
                <w:color w:val="000000"/>
                <w:kern w:val="0"/>
                <w:szCs w:val="21"/>
                <w:lang w:bidi="ar"/>
              </w:rPr>
              <w:t>搭建校企合作、产教融合平台，促进实体商业转型升级</w:t>
            </w:r>
          </w:p>
        </w:tc>
      </w:tr>
      <w:tr w:rsidR="00A67D05" w:rsidRPr="007C6C8B" w:rsidTr="004F1693">
        <w:trPr>
          <w:trHeight w:val="630"/>
          <w:jc w:val="center"/>
        </w:trPr>
        <w:tc>
          <w:tcPr>
            <w:tcW w:w="851" w:type="dxa"/>
            <w:shd w:val="clear" w:color="000000" w:fill="FFFFFF"/>
            <w:noWrap/>
            <w:vAlign w:val="center"/>
          </w:tcPr>
          <w:p w:rsidR="00A67D05" w:rsidRPr="00A60157" w:rsidRDefault="00A67D05" w:rsidP="004F1693">
            <w:pPr>
              <w:widowControl/>
              <w:jc w:val="center"/>
              <w:textAlignment w:val="center"/>
              <w:rPr>
                <w:rFonts w:ascii="仿宋" w:eastAsia="仿宋" w:hAnsi="仿宋"/>
                <w:color w:val="000000"/>
                <w:kern w:val="0"/>
                <w:szCs w:val="21"/>
                <w:lang w:bidi="ar"/>
              </w:rPr>
            </w:pPr>
            <w:r>
              <w:rPr>
                <w:rFonts w:ascii="仿宋" w:eastAsia="仿宋" w:hAnsi="仿宋" w:hint="eastAsia"/>
                <w:color w:val="000000"/>
                <w:kern w:val="0"/>
                <w:szCs w:val="21"/>
                <w:lang w:bidi="ar"/>
              </w:rPr>
              <w:t>5</w:t>
            </w:r>
          </w:p>
        </w:tc>
        <w:tc>
          <w:tcPr>
            <w:tcW w:w="3686" w:type="dxa"/>
            <w:shd w:val="clear" w:color="000000" w:fill="FFFFFF"/>
            <w:vAlign w:val="center"/>
          </w:tcPr>
          <w:p w:rsidR="00A67D05" w:rsidRPr="00091E26" w:rsidRDefault="00A67D05" w:rsidP="004F1693">
            <w:pPr>
              <w:widowControl/>
              <w:jc w:val="center"/>
              <w:textAlignment w:val="center"/>
              <w:rPr>
                <w:rFonts w:ascii="仿宋" w:eastAsia="仿宋" w:hAnsi="仿宋"/>
                <w:color w:val="000000"/>
                <w:kern w:val="0"/>
                <w:szCs w:val="21"/>
                <w:lang w:bidi="ar"/>
              </w:rPr>
            </w:pPr>
            <w:r w:rsidRPr="00091E26">
              <w:rPr>
                <w:rFonts w:ascii="仿宋" w:eastAsia="仿宋" w:hAnsi="仿宋" w:hint="eastAsia"/>
                <w:color w:val="000000"/>
                <w:kern w:val="0"/>
                <w:szCs w:val="21"/>
                <w:lang w:bidi="ar"/>
              </w:rPr>
              <w:t>全国卫生职业教育教学</w:t>
            </w:r>
            <w:r w:rsidRPr="00091E26">
              <w:rPr>
                <w:rFonts w:ascii="仿宋" w:eastAsia="仿宋" w:hAnsi="仿宋" w:hint="eastAsia"/>
                <w:color w:val="000000"/>
                <w:kern w:val="0"/>
                <w:szCs w:val="21"/>
                <w:lang w:bidi="ar"/>
              </w:rPr>
              <w:lastRenderedPageBreak/>
              <w:t>指导委员会</w:t>
            </w:r>
          </w:p>
        </w:tc>
        <w:tc>
          <w:tcPr>
            <w:tcW w:w="4332" w:type="dxa"/>
            <w:shd w:val="clear" w:color="000000" w:fill="FFFFFF"/>
            <w:vAlign w:val="center"/>
          </w:tcPr>
          <w:p w:rsidR="00A67D05" w:rsidRPr="00A60157" w:rsidRDefault="00A67D05" w:rsidP="004F1693">
            <w:pPr>
              <w:widowControl/>
              <w:jc w:val="center"/>
              <w:textAlignment w:val="center"/>
              <w:rPr>
                <w:rFonts w:ascii="仿宋" w:eastAsia="仿宋" w:hAnsi="仿宋"/>
                <w:color w:val="000000"/>
                <w:kern w:val="0"/>
                <w:szCs w:val="21"/>
                <w:lang w:bidi="ar"/>
              </w:rPr>
            </w:pPr>
            <w:r w:rsidRPr="00A60157">
              <w:rPr>
                <w:rFonts w:ascii="仿宋" w:eastAsia="仿宋" w:hAnsi="仿宋" w:hint="eastAsia"/>
                <w:color w:val="000000"/>
                <w:kern w:val="0"/>
                <w:szCs w:val="21"/>
                <w:lang w:bidi="ar"/>
              </w:rPr>
              <w:lastRenderedPageBreak/>
              <w:t>2018年卫生职业教育与产业</w:t>
            </w:r>
            <w:r w:rsidRPr="00A60157">
              <w:rPr>
                <w:rFonts w:ascii="仿宋" w:eastAsia="仿宋" w:hAnsi="仿宋" w:hint="eastAsia"/>
                <w:color w:val="000000"/>
                <w:kern w:val="0"/>
                <w:szCs w:val="21"/>
                <w:lang w:bidi="ar"/>
              </w:rPr>
              <w:lastRenderedPageBreak/>
              <w:t>对话活动</w:t>
            </w:r>
          </w:p>
        </w:tc>
        <w:tc>
          <w:tcPr>
            <w:tcW w:w="4840" w:type="dxa"/>
            <w:shd w:val="clear" w:color="000000" w:fill="FFFFFF"/>
            <w:noWrap/>
            <w:vAlign w:val="center"/>
          </w:tcPr>
          <w:p w:rsidR="00A67D05" w:rsidRPr="00A60157" w:rsidRDefault="00A67D05" w:rsidP="004F1693">
            <w:pPr>
              <w:widowControl/>
              <w:jc w:val="center"/>
              <w:textAlignment w:val="center"/>
              <w:rPr>
                <w:rFonts w:ascii="仿宋" w:eastAsia="仿宋" w:hAnsi="仿宋"/>
                <w:color w:val="000000"/>
                <w:kern w:val="0"/>
                <w:szCs w:val="21"/>
                <w:lang w:bidi="ar"/>
              </w:rPr>
            </w:pPr>
            <w:r w:rsidRPr="00A60157">
              <w:rPr>
                <w:rFonts w:ascii="仿宋" w:eastAsia="仿宋" w:hAnsi="仿宋" w:hint="eastAsia"/>
                <w:color w:val="000000"/>
                <w:kern w:val="0"/>
                <w:szCs w:val="21"/>
                <w:lang w:bidi="ar"/>
              </w:rPr>
              <w:lastRenderedPageBreak/>
              <w:t>深化产教融合、加强</w:t>
            </w:r>
            <w:proofErr w:type="gramStart"/>
            <w:r w:rsidRPr="00A60157">
              <w:rPr>
                <w:rFonts w:ascii="仿宋" w:eastAsia="仿宋" w:hAnsi="仿宋" w:hint="eastAsia"/>
                <w:color w:val="000000"/>
                <w:kern w:val="0"/>
                <w:szCs w:val="21"/>
                <w:lang w:bidi="ar"/>
              </w:rPr>
              <w:t>医</w:t>
            </w:r>
            <w:proofErr w:type="gramEnd"/>
            <w:r w:rsidRPr="00A60157">
              <w:rPr>
                <w:rFonts w:ascii="仿宋" w:eastAsia="仿宋" w:hAnsi="仿宋" w:hint="eastAsia"/>
                <w:color w:val="000000"/>
                <w:kern w:val="0"/>
                <w:szCs w:val="21"/>
                <w:lang w:bidi="ar"/>
              </w:rPr>
              <w:t>教协同，</w:t>
            </w:r>
            <w:r w:rsidRPr="00A60157">
              <w:rPr>
                <w:rFonts w:ascii="仿宋" w:eastAsia="仿宋" w:hAnsi="仿宋" w:hint="eastAsia"/>
                <w:color w:val="000000"/>
                <w:kern w:val="0"/>
                <w:szCs w:val="21"/>
                <w:lang w:bidi="ar"/>
              </w:rPr>
              <w:lastRenderedPageBreak/>
              <w:t>推进卫生职业教育改革与发展</w:t>
            </w:r>
          </w:p>
        </w:tc>
      </w:tr>
      <w:tr w:rsidR="00A67D05" w:rsidRPr="007C6C8B" w:rsidTr="004F1693">
        <w:trPr>
          <w:trHeight w:val="630"/>
          <w:jc w:val="center"/>
        </w:trPr>
        <w:tc>
          <w:tcPr>
            <w:tcW w:w="851" w:type="dxa"/>
            <w:shd w:val="clear" w:color="000000" w:fill="FFFFFF"/>
            <w:noWrap/>
            <w:vAlign w:val="center"/>
          </w:tcPr>
          <w:p w:rsidR="00A67D05" w:rsidRPr="00A60157" w:rsidRDefault="00A67D05" w:rsidP="004F1693">
            <w:pPr>
              <w:widowControl/>
              <w:jc w:val="center"/>
              <w:textAlignment w:val="center"/>
              <w:rPr>
                <w:rFonts w:ascii="仿宋" w:eastAsia="仿宋" w:hAnsi="仿宋"/>
                <w:color w:val="000000"/>
                <w:kern w:val="0"/>
                <w:szCs w:val="21"/>
                <w:lang w:bidi="ar"/>
              </w:rPr>
            </w:pPr>
            <w:r>
              <w:rPr>
                <w:rFonts w:ascii="仿宋" w:eastAsia="仿宋" w:hAnsi="仿宋" w:hint="eastAsia"/>
                <w:color w:val="000000"/>
                <w:kern w:val="0"/>
                <w:szCs w:val="21"/>
                <w:lang w:bidi="ar"/>
              </w:rPr>
              <w:lastRenderedPageBreak/>
              <w:t>6</w:t>
            </w:r>
          </w:p>
        </w:tc>
        <w:tc>
          <w:tcPr>
            <w:tcW w:w="3686" w:type="dxa"/>
            <w:shd w:val="clear" w:color="000000" w:fill="FFFFFF"/>
            <w:vAlign w:val="center"/>
          </w:tcPr>
          <w:p w:rsidR="00A67D05" w:rsidRPr="00091E26" w:rsidRDefault="00A67D05" w:rsidP="004F1693">
            <w:pPr>
              <w:widowControl/>
              <w:jc w:val="center"/>
              <w:textAlignment w:val="center"/>
              <w:rPr>
                <w:rFonts w:ascii="仿宋" w:eastAsia="仿宋" w:hAnsi="仿宋"/>
                <w:color w:val="000000"/>
                <w:kern w:val="0"/>
                <w:szCs w:val="21"/>
                <w:lang w:bidi="ar"/>
              </w:rPr>
            </w:pPr>
            <w:r w:rsidRPr="00091E26">
              <w:rPr>
                <w:rFonts w:ascii="仿宋" w:eastAsia="仿宋" w:hAnsi="仿宋" w:hint="eastAsia"/>
                <w:color w:val="000000"/>
                <w:kern w:val="0"/>
                <w:szCs w:val="21"/>
                <w:lang w:bidi="ar"/>
              </w:rPr>
              <w:t>全国工业和信息化职业教育教学指导委员会</w:t>
            </w:r>
          </w:p>
        </w:tc>
        <w:tc>
          <w:tcPr>
            <w:tcW w:w="4332" w:type="dxa"/>
            <w:shd w:val="clear" w:color="000000" w:fill="FFFFFF"/>
            <w:vAlign w:val="center"/>
          </w:tcPr>
          <w:p w:rsidR="00A67D05" w:rsidRPr="00A60157" w:rsidRDefault="00A67D05" w:rsidP="004F1693">
            <w:pPr>
              <w:widowControl/>
              <w:jc w:val="center"/>
              <w:textAlignment w:val="center"/>
              <w:rPr>
                <w:rFonts w:ascii="仿宋" w:eastAsia="仿宋" w:hAnsi="仿宋"/>
                <w:color w:val="000000"/>
                <w:kern w:val="0"/>
                <w:szCs w:val="21"/>
                <w:lang w:bidi="ar"/>
              </w:rPr>
            </w:pPr>
            <w:r w:rsidRPr="00A60157">
              <w:rPr>
                <w:rFonts w:ascii="仿宋" w:eastAsia="仿宋" w:hAnsi="仿宋" w:hint="eastAsia"/>
                <w:color w:val="000000"/>
                <w:kern w:val="0"/>
                <w:szCs w:val="21"/>
                <w:lang w:bidi="ar"/>
              </w:rPr>
              <w:t>ICT产教融合专业建设论坛</w:t>
            </w:r>
          </w:p>
        </w:tc>
        <w:tc>
          <w:tcPr>
            <w:tcW w:w="4840" w:type="dxa"/>
            <w:shd w:val="clear" w:color="000000" w:fill="FFFFFF"/>
            <w:noWrap/>
            <w:vAlign w:val="center"/>
          </w:tcPr>
          <w:p w:rsidR="00A67D05" w:rsidRPr="00A60157" w:rsidRDefault="00A67D05" w:rsidP="004F1693">
            <w:pPr>
              <w:widowControl/>
              <w:jc w:val="center"/>
              <w:textAlignment w:val="center"/>
              <w:rPr>
                <w:rFonts w:ascii="仿宋" w:eastAsia="仿宋" w:hAnsi="仿宋"/>
                <w:color w:val="000000"/>
                <w:kern w:val="0"/>
                <w:szCs w:val="21"/>
                <w:lang w:bidi="ar"/>
              </w:rPr>
            </w:pPr>
            <w:r w:rsidRPr="00A60157">
              <w:rPr>
                <w:rFonts w:ascii="仿宋" w:eastAsia="仿宋" w:hAnsi="仿宋" w:hint="eastAsia"/>
                <w:color w:val="000000"/>
                <w:kern w:val="0"/>
                <w:szCs w:val="21"/>
                <w:lang w:bidi="ar"/>
              </w:rPr>
              <w:t>深化产教融合，推动职业院校ICT专业大类的校企协同、合作育人</w:t>
            </w:r>
          </w:p>
        </w:tc>
      </w:tr>
      <w:tr w:rsidR="00A67D05" w:rsidRPr="007C6C8B" w:rsidTr="004F1693">
        <w:trPr>
          <w:trHeight w:val="630"/>
          <w:jc w:val="center"/>
        </w:trPr>
        <w:tc>
          <w:tcPr>
            <w:tcW w:w="851" w:type="dxa"/>
            <w:shd w:val="clear" w:color="000000" w:fill="FFFFFF"/>
            <w:noWrap/>
            <w:vAlign w:val="center"/>
          </w:tcPr>
          <w:p w:rsidR="00A67D05" w:rsidRPr="00A60157" w:rsidRDefault="00A67D05" w:rsidP="004F1693">
            <w:pPr>
              <w:widowControl/>
              <w:jc w:val="center"/>
              <w:textAlignment w:val="center"/>
              <w:rPr>
                <w:rFonts w:ascii="仿宋" w:eastAsia="仿宋" w:hAnsi="仿宋"/>
                <w:color w:val="000000"/>
                <w:kern w:val="0"/>
                <w:szCs w:val="21"/>
                <w:lang w:bidi="ar"/>
              </w:rPr>
            </w:pPr>
            <w:r>
              <w:rPr>
                <w:rFonts w:ascii="仿宋" w:eastAsia="仿宋" w:hAnsi="仿宋" w:hint="eastAsia"/>
                <w:color w:val="000000"/>
                <w:kern w:val="0"/>
                <w:szCs w:val="21"/>
                <w:lang w:bidi="ar"/>
              </w:rPr>
              <w:t>7</w:t>
            </w:r>
          </w:p>
        </w:tc>
        <w:tc>
          <w:tcPr>
            <w:tcW w:w="3686" w:type="dxa"/>
            <w:shd w:val="clear" w:color="000000" w:fill="FFFFFF"/>
            <w:vAlign w:val="center"/>
          </w:tcPr>
          <w:p w:rsidR="00A67D05" w:rsidRPr="00091E26" w:rsidRDefault="00A67D05" w:rsidP="004F1693">
            <w:pPr>
              <w:widowControl/>
              <w:jc w:val="center"/>
              <w:textAlignment w:val="center"/>
              <w:rPr>
                <w:rFonts w:ascii="仿宋" w:eastAsia="仿宋" w:hAnsi="仿宋"/>
                <w:color w:val="000000"/>
                <w:kern w:val="0"/>
                <w:szCs w:val="21"/>
                <w:lang w:bidi="ar"/>
              </w:rPr>
            </w:pPr>
            <w:r w:rsidRPr="00091E26">
              <w:rPr>
                <w:rFonts w:ascii="仿宋" w:eastAsia="仿宋" w:hAnsi="仿宋" w:hint="eastAsia"/>
                <w:color w:val="000000"/>
                <w:kern w:val="0"/>
                <w:szCs w:val="21"/>
                <w:lang w:bidi="ar"/>
              </w:rPr>
              <w:t>全国机械职业教育教学指导委员会</w:t>
            </w:r>
          </w:p>
        </w:tc>
        <w:tc>
          <w:tcPr>
            <w:tcW w:w="4332" w:type="dxa"/>
            <w:shd w:val="clear" w:color="000000" w:fill="FFFFFF"/>
            <w:vAlign w:val="center"/>
          </w:tcPr>
          <w:p w:rsidR="00A67D05" w:rsidRPr="00A60157" w:rsidRDefault="00A67D05" w:rsidP="004F1693">
            <w:pPr>
              <w:widowControl/>
              <w:jc w:val="center"/>
              <w:textAlignment w:val="center"/>
              <w:rPr>
                <w:rFonts w:ascii="仿宋" w:eastAsia="仿宋" w:hAnsi="仿宋"/>
                <w:color w:val="000000"/>
                <w:kern w:val="0"/>
                <w:szCs w:val="21"/>
                <w:lang w:bidi="ar"/>
              </w:rPr>
            </w:pPr>
            <w:r w:rsidRPr="00A60157">
              <w:rPr>
                <w:rFonts w:ascii="仿宋" w:eastAsia="仿宋" w:hAnsi="仿宋" w:hint="eastAsia"/>
                <w:color w:val="000000"/>
                <w:kern w:val="0"/>
                <w:szCs w:val="21"/>
                <w:lang w:bidi="ar"/>
              </w:rPr>
              <w:t>智能制造人才培养产教对接融合发展论坛</w:t>
            </w:r>
          </w:p>
        </w:tc>
        <w:tc>
          <w:tcPr>
            <w:tcW w:w="4840" w:type="dxa"/>
            <w:shd w:val="clear" w:color="000000" w:fill="FFFFFF"/>
            <w:noWrap/>
            <w:vAlign w:val="center"/>
          </w:tcPr>
          <w:p w:rsidR="00A67D05" w:rsidRPr="00A60157" w:rsidRDefault="00A67D05" w:rsidP="004F1693">
            <w:pPr>
              <w:widowControl/>
              <w:jc w:val="center"/>
              <w:textAlignment w:val="center"/>
              <w:rPr>
                <w:rFonts w:ascii="仿宋" w:eastAsia="仿宋" w:hAnsi="仿宋"/>
                <w:color w:val="000000"/>
                <w:kern w:val="0"/>
                <w:szCs w:val="21"/>
                <w:lang w:bidi="ar"/>
              </w:rPr>
            </w:pPr>
            <w:r w:rsidRPr="00A60157">
              <w:rPr>
                <w:rFonts w:ascii="仿宋" w:eastAsia="仿宋" w:hAnsi="仿宋" w:hint="eastAsia"/>
                <w:color w:val="000000"/>
                <w:kern w:val="0"/>
                <w:szCs w:val="21"/>
                <w:lang w:bidi="ar"/>
              </w:rPr>
              <w:t>对接·融合·发展——产教协同共育智能制造技术技能人才</w:t>
            </w:r>
          </w:p>
        </w:tc>
      </w:tr>
      <w:tr w:rsidR="00A67D05" w:rsidRPr="007C6C8B" w:rsidTr="004F1693">
        <w:trPr>
          <w:trHeight w:val="630"/>
          <w:jc w:val="center"/>
        </w:trPr>
        <w:tc>
          <w:tcPr>
            <w:tcW w:w="851" w:type="dxa"/>
            <w:shd w:val="clear" w:color="000000" w:fill="FFFFFF"/>
            <w:noWrap/>
            <w:vAlign w:val="center"/>
          </w:tcPr>
          <w:p w:rsidR="00A67D05" w:rsidRPr="00A60157" w:rsidRDefault="00A67D05" w:rsidP="004F1693">
            <w:pPr>
              <w:widowControl/>
              <w:jc w:val="center"/>
              <w:textAlignment w:val="center"/>
              <w:rPr>
                <w:rFonts w:ascii="仿宋" w:eastAsia="仿宋" w:hAnsi="仿宋"/>
                <w:color w:val="000000"/>
                <w:kern w:val="0"/>
                <w:szCs w:val="21"/>
                <w:lang w:bidi="ar"/>
              </w:rPr>
            </w:pPr>
            <w:r>
              <w:rPr>
                <w:rFonts w:ascii="仿宋" w:eastAsia="仿宋" w:hAnsi="仿宋" w:hint="eastAsia"/>
                <w:color w:val="000000"/>
                <w:kern w:val="0"/>
                <w:szCs w:val="21"/>
                <w:lang w:bidi="ar"/>
              </w:rPr>
              <w:t>8</w:t>
            </w:r>
          </w:p>
        </w:tc>
        <w:tc>
          <w:tcPr>
            <w:tcW w:w="3686" w:type="dxa"/>
            <w:shd w:val="clear" w:color="000000" w:fill="FFFFFF"/>
            <w:vAlign w:val="center"/>
          </w:tcPr>
          <w:p w:rsidR="00A67D05" w:rsidRPr="00091E26" w:rsidRDefault="00A67D05" w:rsidP="004F1693">
            <w:pPr>
              <w:widowControl/>
              <w:jc w:val="center"/>
              <w:textAlignment w:val="center"/>
              <w:rPr>
                <w:rFonts w:ascii="仿宋" w:eastAsia="仿宋" w:hAnsi="仿宋"/>
                <w:color w:val="000000"/>
                <w:kern w:val="0"/>
                <w:szCs w:val="21"/>
                <w:lang w:bidi="ar"/>
              </w:rPr>
            </w:pPr>
            <w:r w:rsidRPr="00091E26">
              <w:rPr>
                <w:rFonts w:ascii="仿宋" w:eastAsia="仿宋" w:hAnsi="仿宋" w:hint="eastAsia"/>
                <w:color w:val="000000"/>
                <w:kern w:val="0"/>
                <w:szCs w:val="21"/>
                <w:lang w:bidi="ar"/>
              </w:rPr>
              <w:t>全国石油和化工职业教育教学指导委员会、中国化工教育协会</w:t>
            </w:r>
          </w:p>
        </w:tc>
        <w:tc>
          <w:tcPr>
            <w:tcW w:w="4332" w:type="dxa"/>
            <w:shd w:val="clear" w:color="000000" w:fill="FFFFFF"/>
            <w:vAlign w:val="center"/>
          </w:tcPr>
          <w:p w:rsidR="00A67D05" w:rsidRPr="00A60157" w:rsidRDefault="00A67D05" w:rsidP="004F1693">
            <w:pPr>
              <w:widowControl/>
              <w:jc w:val="center"/>
              <w:textAlignment w:val="center"/>
              <w:rPr>
                <w:rFonts w:ascii="仿宋" w:eastAsia="仿宋" w:hAnsi="仿宋"/>
                <w:color w:val="000000"/>
                <w:kern w:val="0"/>
                <w:szCs w:val="21"/>
                <w:lang w:bidi="ar"/>
              </w:rPr>
            </w:pPr>
            <w:r w:rsidRPr="00A60157">
              <w:rPr>
                <w:rFonts w:ascii="仿宋" w:eastAsia="仿宋" w:hAnsi="仿宋" w:hint="eastAsia"/>
                <w:color w:val="000000"/>
                <w:kern w:val="0"/>
                <w:szCs w:val="21"/>
                <w:lang w:bidi="ar"/>
              </w:rPr>
              <w:t>全国石油和化工行业人力资源发展高峰论坛——石油化工行业终身教育体系建设启动会</w:t>
            </w:r>
          </w:p>
        </w:tc>
        <w:tc>
          <w:tcPr>
            <w:tcW w:w="4840" w:type="dxa"/>
            <w:shd w:val="clear" w:color="000000" w:fill="FFFFFF"/>
            <w:noWrap/>
            <w:vAlign w:val="center"/>
          </w:tcPr>
          <w:p w:rsidR="00A67D05" w:rsidRPr="00A60157" w:rsidRDefault="00A67D05" w:rsidP="004F1693">
            <w:pPr>
              <w:widowControl/>
              <w:jc w:val="center"/>
              <w:textAlignment w:val="center"/>
              <w:rPr>
                <w:rFonts w:ascii="仿宋" w:eastAsia="仿宋" w:hAnsi="仿宋"/>
                <w:color w:val="000000"/>
                <w:kern w:val="0"/>
                <w:szCs w:val="21"/>
                <w:lang w:bidi="ar"/>
              </w:rPr>
            </w:pPr>
            <w:r w:rsidRPr="00A60157">
              <w:rPr>
                <w:rFonts w:ascii="仿宋" w:eastAsia="仿宋" w:hAnsi="仿宋" w:hint="eastAsia"/>
                <w:color w:val="000000"/>
                <w:kern w:val="0"/>
                <w:szCs w:val="21"/>
                <w:lang w:bidi="ar"/>
              </w:rPr>
              <w:t>推动石油和化工职业教育与继续教育深度融合</w:t>
            </w:r>
          </w:p>
        </w:tc>
      </w:tr>
      <w:tr w:rsidR="00A67D05" w:rsidRPr="007C6C8B" w:rsidTr="004F1693">
        <w:trPr>
          <w:trHeight w:val="630"/>
          <w:jc w:val="center"/>
        </w:trPr>
        <w:tc>
          <w:tcPr>
            <w:tcW w:w="851" w:type="dxa"/>
            <w:shd w:val="clear" w:color="000000" w:fill="FFFFFF"/>
            <w:noWrap/>
            <w:vAlign w:val="center"/>
          </w:tcPr>
          <w:p w:rsidR="00A67D05" w:rsidRPr="00A60157" w:rsidRDefault="00A67D05" w:rsidP="004F1693">
            <w:pPr>
              <w:widowControl/>
              <w:jc w:val="center"/>
              <w:textAlignment w:val="center"/>
              <w:rPr>
                <w:rFonts w:ascii="仿宋" w:eastAsia="仿宋" w:hAnsi="仿宋"/>
                <w:color w:val="000000"/>
                <w:kern w:val="0"/>
                <w:szCs w:val="21"/>
                <w:lang w:bidi="ar"/>
              </w:rPr>
            </w:pPr>
            <w:r>
              <w:rPr>
                <w:rFonts w:ascii="仿宋" w:eastAsia="仿宋" w:hAnsi="仿宋" w:hint="eastAsia"/>
                <w:color w:val="000000"/>
                <w:kern w:val="0"/>
                <w:szCs w:val="21"/>
                <w:lang w:bidi="ar"/>
              </w:rPr>
              <w:t>9</w:t>
            </w:r>
          </w:p>
        </w:tc>
        <w:tc>
          <w:tcPr>
            <w:tcW w:w="3686" w:type="dxa"/>
            <w:shd w:val="clear" w:color="000000" w:fill="FFFFFF"/>
            <w:vAlign w:val="center"/>
          </w:tcPr>
          <w:p w:rsidR="00A67D05" w:rsidRPr="00091E26" w:rsidRDefault="00A67D05" w:rsidP="004F1693">
            <w:pPr>
              <w:widowControl/>
              <w:jc w:val="center"/>
              <w:textAlignment w:val="center"/>
              <w:rPr>
                <w:rFonts w:ascii="仿宋" w:eastAsia="仿宋" w:hAnsi="仿宋"/>
                <w:color w:val="000000"/>
                <w:kern w:val="0"/>
                <w:szCs w:val="21"/>
                <w:lang w:bidi="ar"/>
              </w:rPr>
            </w:pPr>
            <w:r w:rsidRPr="00091E26">
              <w:rPr>
                <w:rFonts w:ascii="仿宋" w:eastAsia="仿宋" w:hAnsi="仿宋" w:hint="eastAsia"/>
                <w:color w:val="000000"/>
                <w:kern w:val="0"/>
                <w:szCs w:val="21"/>
                <w:lang w:bidi="ar"/>
              </w:rPr>
              <w:t>全国农业职业教育教学指导委员会</w:t>
            </w:r>
          </w:p>
        </w:tc>
        <w:tc>
          <w:tcPr>
            <w:tcW w:w="4332" w:type="dxa"/>
            <w:shd w:val="clear" w:color="000000" w:fill="FFFFFF"/>
            <w:vAlign w:val="center"/>
          </w:tcPr>
          <w:p w:rsidR="00A67D05" w:rsidRPr="00A60157" w:rsidRDefault="00A67D05" w:rsidP="004F1693">
            <w:pPr>
              <w:widowControl/>
              <w:jc w:val="center"/>
              <w:textAlignment w:val="center"/>
              <w:rPr>
                <w:rFonts w:ascii="仿宋" w:eastAsia="仿宋" w:hAnsi="仿宋"/>
                <w:color w:val="000000"/>
                <w:kern w:val="0"/>
                <w:szCs w:val="21"/>
                <w:lang w:bidi="ar"/>
              </w:rPr>
            </w:pPr>
            <w:r w:rsidRPr="00A60157">
              <w:rPr>
                <w:rFonts w:ascii="仿宋" w:eastAsia="仿宋" w:hAnsi="仿宋" w:hint="eastAsia"/>
                <w:color w:val="000000"/>
                <w:kern w:val="0"/>
                <w:szCs w:val="21"/>
                <w:lang w:bidi="ar"/>
              </w:rPr>
              <w:t>第四届国际农牧业发展及技术研讨会</w:t>
            </w:r>
          </w:p>
        </w:tc>
        <w:tc>
          <w:tcPr>
            <w:tcW w:w="4840" w:type="dxa"/>
            <w:shd w:val="clear" w:color="000000" w:fill="FFFFFF"/>
            <w:noWrap/>
            <w:vAlign w:val="center"/>
          </w:tcPr>
          <w:p w:rsidR="00A67D05" w:rsidRPr="00A60157" w:rsidRDefault="00A67D05" w:rsidP="004F1693">
            <w:pPr>
              <w:widowControl/>
              <w:jc w:val="center"/>
              <w:textAlignment w:val="center"/>
              <w:rPr>
                <w:rFonts w:ascii="仿宋" w:eastAsia="仿宋" w:hAnsi="仿宋"/>
                <w:color w:val="000000"/>
                <w:kern w:val="0"/>
                <w:szCs w:val="21"/>
                <w:lang w:bidi="ar"/>
              </w:rPr>
            </w:pPr>
            <w:r w:rsidRPr="00A60157">
              <w:rPr>
                <w:rFonts w:ascii="仿宋" w:eastAsia="仿宋" w:hAnsi="仿宋" w:hint="eastAsia"/>
                <w:color w:val="000000"/>
                <w:kern w:val="0"/>
                <w:szCs w:val="21"/>
                <w:lang w:bidi="ar"/>
              </w:rPr>
              <w:t>产教融合助推乡村振兴，校企合作培训新型职业农民</w:t>
            </w:r>
          </w:p>
        </w:tc>
      </w:tr>
      <w:tr w:rsidR="00A67D05" w:rsidRPr="007C6C8B" w:rsidTr="004F1693">
        <w:trPr>
          <w:trHeight w:val="630"/>
          <w:jc w:val="center"/>
        </w:trPr>
        <w:tc>
          <w:tcPr>
            <w:tcW w:w="851" w:type="dxa"/>
            <w:shd w:val="clear" w:color="000000" w:fill="FFFFFF"/>
            <w:noWrap/>
            <w:vAlign w:val="center"/>
          </w:tcPr>
          <w:p w:rsidR="00A67D05" w:rsidRDefault="00A67D05" w:rsidP="004F1693">
            <w:pPr>
              <w:widowControl/>
              <w:jc w:val="center"/>
              <w:textAlignment w:val="center"/>
              <w:rPr>
                <w:rFonts w:ascii="仿宋" w:eastAsia="仿宋" w:hAnsi="仿宋"/>
                <w:color w:val="000000"/>
                <w:kern w:val="0"/>
                <w:szCs w:val="21"/>
                <w:lang w:bidi="ar"/>
              </w:rPr>
            </w:pPr>
            <w:r>
              <w:rPr>
                <w:rFonts w:ascii="仿宋" w:eastAsia="仿宋" w:hAnsi="仿宋" w:hint="eastAsia"/>
                <w:color w:val="000000"/>
                <w:kern w:val="0"/>
                <w:szCs w:val="21"/>
                <w:lang w:bidi="ar"/>
              </w:rPr>
              <w:t>10</w:t>
            </w:r>
          </w:p>
        </w:tc>
        <w:tc>
          <w:tcPr>
            <w:tcW w:w="3686" w:type="dxa"/>
            <w:shd w:val="clear" w:color="000000" w:fill="FFFFFF"/>
            <w:vAlign w:val="center"/>
          </w:tcPr>
          <w:p w:rsidR="00A67D05" w:rsidRPr="00091E26" w:rsidRDefault="00A67D05" w:rsidP="004F1693">
            <w:pPr>
              <w:widowControl/>
              <w:jc w:val="center"/>
              <w:textAlignment w:val="center"/>
              <w:rPr>
                <w:rFonts w:ascii="仿宋" w:eastAsia="仿宋" w:hAnsi="仿宋"/>
                <w:color w:val="000000"/>
                <w:kern w:val="0"/>
                <w:szCs w:val="21"/>
                <w:lang w:bidi="ar"/>
              </w:rPr>
            </w:pPr>
            <w:r w:rsidRPr="00091E26">
              <w:rPr>
                <w:rFonts w:ascii="仿宋" w:eastAsia="仿宋" w:hAnsi="仿宋" w:hint="eastAsia"/>
                <w:color w:val="000000"/>
                <w:kern w:val="0"/>
                <w:szCs w:val="21"/>
                <w:lang w:bidi="ar"/>
              </w:rPr>
              <w:t>全国农业职业教育教学指导委员会</w:t>
            </w:r>
          </w:p>
        </w:tc>
        <w:tc>
          <w:tcPr>
            <w:tcW w:w="4332" w:type="dxa"/>
            <w:shd w:val="clear" w:color="000000" w:fill="FFFFFF"/>
            <w:vAlign w:val="center"/>
          </w:tcPr>
          <w:p w:rsidR="00A67D05" w:rsidRPr="00A60157" w:rsidRDefault="00A67D05" w:rsidP="004F1693">
            <w:pPr>
              <w:widowControl/>
              <w:jc w:val="center"/>
              <w:textAlignment w:val="center"/>
              <w:rPr>
                <w:rFonts w:ascii="仿宋" w:eastAsia="仿宋" w:hAnsi="仿宋"/>
                <w:color w:val="000000"/>
                <w:kern w:val="0"/>
                <w:szCs w:val="21"/>
                <w:lang w:bidi="ar"/>
              </w:rPr>
            </w:pPr>
            <w:r w:rsidRPr="00152C48">
              <w:rPr>
                <w:rFonts w:ascii="仿宋" w:eastAsia="仿宋" w:hAnsi="仿宋" w:hint="eastAsia"/>
                <w:color w:val="000000"/>
                <w:kern w:val="0"/>
                <w:szCs w:val="21"/>
                <w:lang w:bidi="ar"/>
              </w:rPr>
              <w:t>农职教育与现代农业对话活动</w:t>
            </w:r>
          </w:p>
        </w:tc>
        <w:tc>
          <w:tcPr>
            <w:tcW w:w="4840" w:type="dxa"/>
            <w:shd w:val="clear" w:color="000000" w:fill="FFFFFF"/>
            <w:noWrap/>
            <w:vAlign w:val="center"/>
          </w:tcPr>
          <w:p w:rsidR="00A67D05" w:rsidRPr="00A60157" w:rsidRDefault="00A67D05" w:rsidP="004F1693">
            <w:pPr>
              <w:widowControl/>
              <w:jc w:val="center"/>
              <w:textAlignment w:val="center"/>
              <w:rPr>
                <w:rFonts w:ascii="仿宋" w:eastAsia="仿宋" w:hAnsi="仿宋"/>
                <w:color w:val="000000"/>
                <w:kern w:val="0"/>
                <w:szCs w:val="21"/>
                <w:lang w:bidi="ar"/>
              </w:rPr>
            </w:pPr>
            <w:r>
              <w:rPr>
                <w:rFonts w:ascii="仿宋" w:eastAsia="仿宋" w:hAnsi="仿宋" w:hint="eastAsia"/>
                <w:color w:val="000000"/>
                <w:kern w:val="0"/>
                <w:szCs w:val="21"/>
                <w:lang w:bidi="ar"/>
              </w:rPr>
              <w:t>搭建校企合作平台，加强中</w:t>
            </w:r>
            <w:proofErr w:type="gramStart"/>
            <w:r>
              <w:rPr>
                <w:rFonts w:ascii="仿宋" w:eastAsia="仿宋" w:hAnsi="仿宋" w:hint="eastAsia"/>
                <w:color w:val="000000"/>
                <w:kern w:val="0"/>
                <w:szCs w:val="21"/>
                <w:lang w:bidi="ar"/>
              </w:rPr>
              <w:t>法现代</w:t>
            </w:r>
            <w:proofErr w:type="gramEnd"/>
            <w:r>
              <w:rPr>
                <w:rFonts w:ascii="仿宋" w:eastAsia="仿宋" w:hAnsi="仿宋" w:hint="eastAsia"/>
                <w:color w:val="000000"/>
                <w:kern w:val="0"/>
                <w:szCs w:val="21"/>
                <w:lang w:bidi="ar"/>
              </w:rPr>
              <w:t>农业交流，助力乡村振兴</w:t>
            </w:r>
          </w:p>
        </w:tc>
      </w:tr>
      <w:tr w:rsidR="00A67D05" w:rsidRPr="007C6C8B" w:rsidTr="004F1693">
        <w:trPr>
          <w:trHeight w:val="630"/>
          <w:jc w:val="center"/>
        </w:trPr>
        <w:tc>
          <w:tcPr>
            <w:tcW w:w="851" w:type="dxa"/>
            <w:shd w:val="clear" w:color="000000" w:fill="FFFFFF"/>
            <w:noWrap/>
            <w:vAlign w:val="center"/>
          </w:tcPr>
          <w:p w:rsidR="00A67D05" w:rsidRPr="00152C48" w:rsidRDefault="00A67D05" w:rsidP="004F1693">
            <w:pPr>
              <w:widowControl/>
              <w:jc w:val="center"/>
              <w:textAlignment w:val="center"/>
              <w:rPr>
                <w:rFonts w:ascii="仿宋" w:eastAsia="仿宋" w:hAnsi="仿宋"/>
                <w:color w:val="000000"/>
                <w:kern w:val="0"/>
                <w:szCs w:val="21"/>
                <w:lang w:bidi="ar"/>
              </w:rPr>
            </w:pPr>
            <w:r w:rsidRPr="00152C48">
              <w:rPr>
                <w:rFonts w:ascii="仿宋" w:eastAsia="仿宋" w:hAnsi="仿宋" w:hint="eastAsia"/>
                <w:color w:val="000000"/>
                <w:kern w:val="0"/>
                <w:szCs w:val="21"/>
                <w:lang w:bidi="ar"/>
              </w:rPr>
              <w:lastRenderedPageBreak/>
              <w:t>1</w:t>
            </w:r>
            <w:r>
              <w:rPr>
                <w:rFonts w:ascii="仿宋" w:eastAsia="仿宋" w:hAnsi="仿宋" w:hint="eastAsia"/>
                <w:color w:val="000000"/>
                <w:kern w:val="0"/>
                <w:szCs w:val="21"/>
                <w:lang w:bidi="ar"/>
              </w:rPr>
              <w:t>1</w:t>
            </w:r>
          </w:p>
        </w:tc>
        <w:tc>
          <w:tcPr>
            <w:tcW w:w="3686" w:type="dxa"/>
            <w:shd w:val="clear" w:color="000000" w:fill="FFFFFF"/>
            <w:vAlign w:val="center"/>
          </w:tcPr>
          <w:p w:rsidR="00A67D05" w:rsidRPr="00A921BB" w:rsidRDefault="00A67D05" w:rsidP="004F1693">
            <w:pPr>
              <w:widowControl/>
              <w:jc w:val="center"/>
              <w:textAlignment w:val="center"/>
              <w:rPr>
                <w:rFonts w:ascii="仿宋" w:eastAsia="仿宋" w:hAnsi="仿宋"/>
                <w:color w:val="000000"/>
                <w:kern w:val="0"/>
                <w:szCs w:val="21"/>
                <w:lang w:bidi="ar"/>
              </w:rPr>
            </w:pPr>
            <w:r>
              <w:rPr>
                <w:rFonts w:ascii="仿宋" w:eastAsia="仿宋" w:hAnsi="仿宋" w:hint="eastAsia"/>
                <w:color w:val="000000"/>
                <w:kern w:val="0"/>
                <w:szCs w:val="21"/>
                <w:lang w:bidi="ar"/>
              </w:rPr>
              <w:t>全国</w:t>
            </w:r>
            <w:r w:rsidRPr="00A921BB">
              <w:rPr>
                <w:rFonts w:ascii="仿宋" w:eastAsia="仿宋" w:hAnsi="仿宋" w:hint="eastAsia"/>
                <w:color w:val="000000"/>
                <w:kern w:val="0"/>
                <w:szCs w:val="21"/>
                <w:lang w:bidi="ar"/>
              </w:rPr>
              <w:t>住房和城乡建设职业教育教学指导委员会</w:t>
            </w:r>
          </w:p>
        </w:tc>
        <w:tc>
          <w:tcPr>
            <w:tcW w:w="4332" w:type="dxa"/>
            <w:shd w:val="clear" w:color="000000" w:fill="FFFFFF"/>
            <w:vAlign w:val="center"/>
          </w:tcPr>
          <w:p w:rsidR="00A67D05" w:rsidRPr="00A921BB" w:rsidRDefault="00A67D05" w:rsidP="004F1693">
            <w:pPr>
              <w:widowControl/>
              <w:jc w:val="center"/>
              <w:textAlignment w:val="center"/>
              <w:rPr>
                <w:rFonts w:ascii="仿宋" w:eastAsia="仿宋" w:hAnsi="仿宋"/>
                <w:color w:val="000000"/>
                <w:kern w:val="0"/>
                <w:szCs w:val="21"/>
                <w:lang w:bidi="ar"/>
              </w:rPr>
            </w:pPr>
            <w:r w:rsidRPr="00A921BB">
              <w:rPr>
                <w:rFonts w:ascii="仿宋" w:eastAsia="仿宋" w:hAnsi="仿宋" w:hint="eastAsia"/>
                <w:color w:val="000000"/>
                <w:kern w:val="0"/>
                <w:szCs w:val="21"/>
                <w:lang w:bidi="ar"/>
              </w:rPr>
              <w:t>装配式建筑与高职土建施工类专业人才培养论坛</w:t>
            </w:r>
          </w:p>
        </w:tc>
        <w:tc>
          <w:tcPr>
            <w:tcW w:w="4840" w:type="dxa"/>
            <w:shd w:val="clear" w:color="000000" w:fill="FFFFFF"/>
            <w:noWrap/>
            <w:vAlign w:val="center"/>
          </w:tcPr>
          <w:p w:rsidR="00A67D05" w:rsidRPr="00A60157" w:rsidRDefault="00A67D05" w:rsidP="004F1693">
            <w:pPr>
              <w:widowControl/>
              <w:jc w:val="center"/>
              <w:textAlignment w:val="center"/>
              <w:rPr>
                <w:rFonts w:ascii="仿宋" w:eastAsia="仿宋" w:hAnsi="仿宋"/>
                <w:color w:val="000000"/>
                <w:kern w:val="0"/>
                <w:szCs w:val="21"/>
                <w:lang w:bidi="ar"/>
              </w:rPr>
            </w:pPr>
            <w:r>
              <w:rPr>
                <w:rFonts w:ascii="仿宋" w:eastAsia="仿宋" w:hAnsi="仿宋" w:hint="eastAsia"/>
                <w:color w:val="000000"/>
                <w:kern w:val="0"/>
                <w:szCs w:val="21"/>
                <w:lang w:bidi="ar"/>
              </w:rPr>
              <w:t>转型 提升 融合 创新</w:t>
            </w:r>
          </w:p>
        </w:tc>
      </w:tr>
      <w:tr w:rsidR="00A67D05" w:rsidRPr="007C6C8B" w:rsidTr="004F1693">
        <w:trPr>
          <w:trHeight w:val="630"/>
          <w:jc w:val="center"/>
        </w:trPr>
        <w:tc>
          <w:tcPr>
            <w:tcW w:w="851" w:type="dxa"/>
            <w:shd w:val="clear" w:color="000000" w:fill="FFFFFF"/>
            <w:noWrap/>
            <w:vAlign w:val="center"/>
          </w:tcPr>
          <w:p w:rsidR="00A67D05" w:rsidRPr="00152C48" w:rsidRDefault="00A67D05" w:rsidP="004F1693">
            <w:pPr>
              <w:widowControl/>
              <w:jc w:val="center"/>
              <w:textAlignment w:val="center"/>
              <w:rPr>
                <w:rFonts w:ascii="仿宋" w:eastAsia="仿宋" w:hAnsi="仿宋"/>
                <w:color w:val="000000"/>
                <w:kern w:val="0"/>
                <w:szCs w:val="21"/>
                <w:lang w:bidi="ar"/>
              </w:rPr>
            </w:pPr>
            <w:r>
              <w:rPr>
                <w:rFonts w:ascii="仿宋" w:eastAsia="仿宋" w:hAnsi="仿宋" w:hint="eastAsia"/>
                <w:color w:val="000000"/>
                <w:kern w:val="0"/>
                <w:szCs w:val="21"/>
                <w:lang w:bidi="ar"/>
              </w:rPr>
              <w:t>12</w:t>
            </w:r>
          </w:p>
        </w:tc>
        <w:tc>
          <w:tcPr>
            <w:tcW w:w="3686" w:type="dxa"/>
            <w:shd w:val="clear" w:color="000000" w:fill="FFFFFF"/>
            <w:vAlign w:val="center"/>
          </w:tcPr>
          <w:p w:rsidR="00A67D05" w:rsidRPr="00A921BB" w:rsidRDefault="00A67D05" w:rsidP="004F1693">
            <w:pPr>
              <w:widowControl/>
              <w:jc w:val="center"/>
              <w:textAlignment w:val="center"/>
              <w:rPr>
                <w:rFonts w:ascii="仿宋" w:eastAsia="仿宋" w:hAnsi="仿宋"/>
                <w:color w:val="000000"/>
                <w:kern w:val="0"/>
                <w:szCs w:val="21"/>
                <w:lang w:bidi="ar"/>
              </w:rPr>
            </w:pPr>
            <w:r>
              <w:rPr>
                <w:rFonts w:ascii="仿宋" w:eastAsia="仿宋" w:hAnsi="仿宋" w:hint="eastAsia"/>
                <w:color w:val="000000"/>
                <w:kern w:val="0"/>
                <w:szCs w:val="21"/>
                <w:lang w:bidi="ar"/>
              </w:rPr>
              <w:t>全国</w:t>
            </w:r>
            <w:r w:rsidRPr="00A921BB">
              <w:rPr>
                <w:rFonts w:ascii="仿宋" w:eastAsia="仿宋" w:hAnsi="仿宋" w:hint="eastAsia"/>
                <w:color w:val="000000"/>
                <w:kern w:val="0"/>
                <w:szCs w:val="21"/>
                <w:lang w:bidi="ar"/>
              </w:rPr>
              <w:t>住房和城乡建设职业教育教学指导委员会</w:t>
            </w:r>
          </w:p>
        </w:tc>
        <w:tc>
          <w:tcPr>
            <w:tcW w:w="4332" w:type="dxa"/>
            <w:shd w:val="clear" w:color="000000" w:fill="FFFFFF"/>
            <w:vAlign w:val="center"/>
          </w:tcPr>
          <w:p w:rsidR="00A67D05" w:rsidRPr="00A921BB" w:rsidRDefault="00A67D05" w:rsidP="004F1693">
            <w:pPr>
              <w:widowControl/>
              <w:jc w:val="center"/>
              <w:textAlignment w:val="center"/>
              <w:rPr>
                <w:rFonts w:ascii="仿宋" w:eastAsia="仿宋" w:hAnsi="仿宋"/>
                <w:color w:val="000000"/>
                <w:kern w:val="0"/>
                <w:szCs w:val="21"/>
                <w:lang w:bidi="ar"/>
              </w:rPr>
            </w:pPr>
            <w:r w:rsidRPr="00152C48">
              <w:rPr>
                <w:rFonts w:ascii="仿宋" w:eastAsia="仿宋" w:hAnsi="仿宋" w:hint="eastAsia"/>
                <w:color w:val="000000"/>
                <w:kern w:val="0"/>
                <w:szCs w:val="21"/>
                <w:lang w:bidi="ar"/>
              </w:rPr>
              <w:t>全国建筑信息化教育论坛</w:t>
            </w:r>
          </w:p>
        </w:tc>
        <w:tc>
          <w:tcPr>
            <w:tcW w:w="4840" w:type="dxa"/>
            <w:shd w:val="clear" w:color="000000" w:fill="FFFFFF"/>
            <w:noWrap/>
            <w:vAlign w:val="center"/>
          </w:tcPr>
          <w:p w:rsidR="00A67D05" w:rsidRDefault="00A67D05" w:rsidP="004F1693">
            <w:pPr>
              <w:widowControl/>
              <w:jc w:val="center"/>
              <w:textAlignment w:val="center"/>
              <w:rPr>
                <w:rFonts w:ascii="仿宋" w:eastAsia="仿宋" w:hAnsi="仿宋"/>
                <w:color w:val="000000"/>
                <w:kern w:val="0"/>
                <w:szCs w:val="21"/>
                <w:lang w:bidi="ar"/>
              </w:rPr>
            </w:pPr>
            <w:r>
              <w:rPr>
                <w:rFonts w:ascii="仿宋" w:eastAsia="仿宋" w:hAnsi="仿宋" w:hint="eastAsia"/>
                <w:color w:val="000000"/>
                <w:kern w:val="0"/>
                <w:szCs w:val="21"/>
                <w:lang w:bidi="ar"/>
              </w:rPr>
              <w:t>聚焦建筑信息化与装配建造，推动校企合作，创新人才培养模式</w:t>
            </w:r>
          </w:p>
        </w:tc>
      </w:tr>
      <w:tr w:rsidR="00A67D05" w:rsidRPr="007C6C8B" w:rsidTr="004F1693">
        <w:trPr>
          <w:trHeight w:val="630"/>
          <w:jc w:val="center"/>
        </w:trPr>
        <w:tc>
          <w:tcPr>
            <w:tcW w:w="851" w:type="dxa"/>
            <w:shd w:val="clear" w:color="000000" w:fill="FFFFFF"/>
            <w:noWrap/>
            <w:vAlign w:val="center"/>
          </w:tcPr>
          <w:p w:rsidR="00A67D05" w:rsidRPr="00152C48" w:rsidRDefault="00A67D05" w:rsidP="004F1693">
            <w:pPr>
              <w:widowControl/>
              <w:jc w:val="center"/>
              <w:textAlignment w:val="center"/>
              <w:rPr>
                <w:rFonts w:ascii="仿宋" w:eastAsia="仿宋" w:hAnsi="仿宋"/>
                <w:color w:val="000000"/>
                <w:kern w:val="0"/>
                <w:szCs w:val="21"/>
                <w:lang w:bidi="ar"/>
              </w:rPr>
            </w:pPr>
            <w:r w:rsidRPr="00152C48">
              <w:rPr>
                <w:rFonts w:ascii="仿宋" w:eastAsia="仿宋" w:hAnsi="仿宋" w:hint="eastAsia"/>
                <w:color w:val="000000"/>
                <w:kern w:val="0"/>
                <w:szCs w:val="21"/>
                <w:lang w:bidi="ar"/>
              </w:rPr>
              <w:t>1</w:t>
            </w:r>
            <w:r>
              <w:rPr>
                <w:rFonts w:ascii="仿宋" w:eastAsia="仿宋" w:hAnsi="仿宋" w:hint="eastAsia"/>
                <w:color w:val="000000"/>
                <w:kern w:val="0"/>
                <w:szCs w:val="21"/>
                <w:lang w:bidi="ar"/>
              </w:rPr>
              <w:t>3</w:t>
            </w:r>
          </w:p>
        </w:tc>
        <w:tc>
          <w:tcPr>
            <w:tcW w:w="3686" w:type="dxa"/>
            <w:shd w:val="clear" w:color="000000" w:fill="FFFFFF"/>
            <w:vAlign w:val="center"/>
          </w:tcPr>
          <w:p w:rsidR="00A67D05" w:rsidRPr="009116ED" w:rsidRDefault="00A67D05" w:rsidP="004F1693">
            <w:pPr>
              <w:widowControl/>
              <w:jc w:val="center"/>
              <w:textAlignment w:val="center"/>
              <w:rPr>
                <w:rFonts w:ascii="仿宋" w:eastAsia="仿宋" w:hAnsi="仿宋"/>
                <w:color w:val="000000"/>
                <w:kern w:val="0"/>
                <w:szCs w:val="21"/>
                <w:lang w:bidi="ar"/>
              </w:rPr>
            </w:pPr>
            <w:r w:rsidRPr="00040708">
              <w:rPr>
                <w:rFonts w:ascii="仿宋" w:eastAsia="仿宋" w:hAnsi="仿宋" w:hint="eastAsia"/>
                <w:color w:val="000000"/>
                <w:kern w:val="0"/>
                <w:szCs w:val="21"/>
                <w:lang w:bidi="ar"/>
              </w:rPr>
              <w:t>全国冶金职业教育教学指导委员会</w:t>
            </w:r>
          </w:p>
        </w:tc>
        <w:tc>
          <w:tcPr>
            <w:tcW w:w="4332" w:type="dxa"/>
            <w:shd w:val="clear" w:color="000000" w:fill="FFFFFF"/>
            <w:vAlign w:val="center"/>
          </w:tcPr>
          <w:p w:rsidR="00A67D05" w:rsidRPr="009116ED" w:rsidRDefault="00A67D05" w:rsidP="004F1693">
            <w:pPr>
              <w:widowControl/>
              <w:jc w:val="center"/>
              <w:textAlignment w:val="center"/>
              <w:rPr>
                <w:rFonts w:ascii="仿宋" w:eastAsia="仿宋" w:hAnsi="仿宋"/>
                <w:color w:val="000000"/>
                <w:kern w:val="0"/>
                <w:szCs w:val="21"/>
                <w:lang w:bidi="ar"/>
              </w:rPr>
            </w:pPr>
            <w:r w:rsidRPr="00B95FF0">
              <w:rPr>
                <w:rFonts w:ascii="仿宋" w:eastAsia="仿宋" w:hAnsi="仿宋" w:hint="eastAsia"/>
                <w:color w:val="000000"/>
                <w:kern w:val="0"/>
                <w:szCs w:val="21"/>
                <w:lang w:bidi="ar"/>
              </w:rPr>
              <w:t>第二届冶金行业校企合作育人论坛</w:t>
            </w:r>
          </w:p>
        </w:tc>
        <w:tc>
          <w:tcPr>
            <w:tcW w:w="4840" w:type="dxa"/>
            <w:shd w:val="clear" w:color="000000" w:fill="FFFFFF"/>
            <w:noWrap/>
            <w:vAlign w:val="center"/>
          </w:tcPr>
          <w:p w:rsidR="00A67D05" w:rsidRPr="00A60157" w:rsidRDefault="00A67D05" w:rsidP="004F1693">
            <w:pPr>
              <w:widowControl/>
              <w:jc w:val="center"/>
              <w:textAlignment w:val="center"/>
              <w:rPr>
                <w:rFonts w:ascii="仿宋" w:eastAsia="仿宋" w:hAnsi="仿宋"/>
                <w:color w:val="000000"/>
                <w:kern w:val="0"/>
                <w:szCs w:val="21"/>
                <w:lang w:bidi="ar"/>
              </w:rPr>
            </w:pPr>
            <w:r>
              <w:rPr>
                <w:rFonts w:ascii="仿宋" w:eastAsia="仿宋" w:hAnsi="仿宋" w:hint="eastAsia"/>
                <w:color w:val="000000"/>
                <w:kern w:val="0"/>
                <w:szCs w:val="21"/>
                <w:lang w:bidi="ar"/>
              </w:rPr>
              <w:t>产教融合助力冶金人才培养，校企协同育人</w:t>
            </w:r>
          </w:p>
        </w:tc>
      </w:tr>
      <w:tr w:rsidR="00A67D05" w:rsidRPr="007C6C8B" w:rsidTr="004F1693">
        <w:trPr>
          <w:trHeight w:val="630"/>
          <w:jc w:val="center"/>
        </w:trPr>
        <w:tc>
          <w:tcPr>
            <w:tcW w:w="851" w:type="dxa"/>
            <w:shd w:val="clear" w:color="000000" w:fill="FFFFFF"/>
            <w:noWrap/>
            <w:vAlign w:val="center"/>
          </w:tcPr>
          <w:p w:rsidR="00A67D05" w:rsidRPr="00A60157" w:rsidRDefault="00A67D05" w:rsidP="004F1693">
            <w:pPr>
              <w:widowControl/>
              <w:jc w:val="center"/>
              <w:textAlignment w:val="center"/>
              <w:rPr>
                <w:rFonts w:ascii="仿宋" w:eastAsia="仿宋" w:hAnsi="仿宋"/>
                <w:color w:val="000000"/>
                <w:kern w:val="0"/>
                <w:szCs w:val="21"/>
                <w:lang w:bidi="ar"/>
              </w:rPr>
            </w:pPr>
            <w:r>
              <w:rPr>
                <w:rFonts w:ascii="仿宋" w:eastAsia="仿宋" w:hAnsi="仿宋" w:hint="eastAsia"/>
                <w:color w:val="000000"/>
                <w:kern w:val="0"/>
                <w:szCs w:val="21"/>
                <w:lang w:bidi="ar"/>
              </w:rPr>
              <w:t>14</w:t>
            </w:r>
          </w:p>
        </w:tc>
        <w:tc>
          <w:tcPr>
            <w:tcW w:w="3686" w:type="dxa"/>
            <w:shd w:val="clear" w:color="000000" w:fill="FFFFFF"/>
            <w:vAlign w:val="center"/>
          </w:tcPr>
          <w:p w:rsidR="00A67D05" w:rsidRPr="00091E26" w:rsidRDefault="00A67D05" w:rsidP="004F1693">
            <w:pPr>
              <w:widowControl/>
              <w:jc w:val="center"/>
              <w:textAlignment w:val="center"/>
              <w:rPr>
                <w:rFonts w:ascii="仿宋" w:eastAsia="仿宋" w:hAnsi="仿宋"/>
                <w:color w:val="000000"/>
                <w:kern w:val="0"/>
                <w:szCs w:val="21"/>
                <w:lang w:bidi="ar"/>
              </w:rPr>
            </w:pPr>
            <w:r w:rsidRPr="00091E26">
              <w:rPr>
                <w:rFonts w:ascii="仿宋" w:eastAsia="仿宋" w:hAnsi="仿宋" w:hint="eastAsia"/>
                <w:color w:val="000000"/>
                <w:kern w:val="0"/>
                <w:szCs w:val="21"/>
                <w:lang w:bidi="ar"/>
              </w:rPr>
              <w:t>全国交通运输职业教育教学指导委员会</w:t>
            </w:r>
          </w:p>
        </w:tc>
        <w:tc>
          <w:tcPr>
            <w:tcW w:w="4332" w:type="dxa"/>
            <w:shd w:val="clear" w:color="000000" w:fill="FFFFFF"/>
            <w:vAlign w:val="center"/>
          </w:tcPr>
          <w:p w:rsidR="00A67D05" w:rsidRPr="00A60157" w:rsidRDefault="00A67D05" w:rsidP="004F1693">
            <w:pPr>
              <w:widowControl/>
              <w:jc w:val="center"/>
              <w:textAlignment w:val="center"/>
              <w:rPr>
                <w:rFonts w:ascii="仿宋" w:eastAsia="仿宋" w:hAnsi="仿宋"/>
                <w:color w:val="000000"/>
                <w:kern w:val="0"/>
                <w:szCs w:val="21"/>
                <w:lang w:bidi="ar"/>
              </w:rPr>
            </w:pPr>
            <w:r w:rsidRPr="00A60157">
              <w:rPr>
                <w:rFonts w:ascii="仿宋" w:eastAsia="仿宋" w:hAnsi="仿宋" w:hint="eastAsia"/>
                <w:color w:val="000000"/>
                <w:kern w:val="0"/>
                <w:szCs w:val="21"/>
                <w:lang w:bidi="ar"/>
              </w:rPr>
              <w:t>航海职业教育国际化产教对话活动</w:t>
            </w:r>
          </w:p>
        </w:tc>
        <w:tc>
          <w:tcPr>
            <w:tcW w:w="4840" w:type="dxa"/>
            <w:shd w:val="clear" w:color="000000" w:fill="FFFFFF"/>
            <w:noWrap/>
            <w:vAlign w:val="center"/>
          </w:tcPr>
          <w:p w:rsidR="00A67D05" w:rsidRPr="00A60157" w:rsidRDefault="00A67D05" w:rsidP="004F1693">
            <w:pPr>
              <w:widowControl/>
              <w:jc w:val="center"/>
              <w:textAlignment w:val="center"/>
              <w:rPr>
                <w:rFonts w:ascii="仿宋" w:eastAsia="仿宋" w:hAnsi="仿宋"/>
                <w:color w:val="000000"/>
                <w:kern w:val="0"/>
                <w:szCs w:val="21"/>
                <w:lang w:bidi="ar"/>
              </w:rPr>
            </w:pPr>
            <w:r w:rsidRPr="00A60157">
              <w:rPr>
                <w:rFonts w:ascii="仿宋" w:eastAsia="仿宋" w:hAnsi="仿宋" w:hint="eastAsia"/>
                <w:color w:val="000000"/>
                <w:kern w:val="0"/>
                <w:szCs w:val="21"/>
                <w:lang w:bidi="ar"/>
              </w:rPr>
              <w:t>产教深度融合，服务海洋强国，助力“一带一路”</w:t>
            </w:r>
          </w:p>
        </w:tc>
      </w:tr>
      <w:tr w:rsidR="00A67D05" w:rsidRPr="007C6C8B" w:rsidTr="004F1693">
        <w:trPr>
          <w:trHeight w:val="630"/>
          <w:jc w:val="center"/>
        </w:trPr>
        <w:tc>
          <w:tcPr>
            <w:tcW w:w="851" w:type="dxa"/>
            <w:shd w:val="clear" w:color="000000" w:fill="FFFFFF"/>
            <w:noWrap/>
            <w:vAlign w:val="center"/>
          </w:tcPr>
          <w:p w:rsidR="00A67D05" w:rsidRPr="00040708" w:rsidRDefault="00A67D05" w:rsidP="004F1693">
            <w:pPr>
              <w:widowControl/>
              <w:jc w:val="center"/>
              <w:textAlignment w:val="center"/>
              <w:rPr>
                <w:rFonts w:ascii="仿宋" w:eastAsia="仿宋" w:hAnsi="仿宋"/>
                <w:color w:val="000000"/>
                <w:kern w:val="0"/>
                <w:szCs w:val="21"/>
                <w:lang w:bidi="ar"/>
              </w:rPr>
            </w:pPr>
            <w:r>
              <w:rPr>
                <w:rFonts w:ascii="仿宋" w:eastAsia="仿宋" w:hAnsi="仿宋" w:hint="eastAsia"/>
                <w:color w:val="000000"/>
                <w:kern w:val="0"/>
                <w:szCs w:val="21"/>
                <w:lang w:bidi="ar"/>
              </w:rPr>
              <w:t>15</w:t>
            </w:r>
          </w:p>
        </w:tc>
        <w:tc>
          <w:tcPr>
            <w:tcW w:w="3686" w:type="dxa"/>
            <w:shd w:val="clear" w:color="000000" w:fill="FFFFFF"/>
            <w:vAlign w:val="center"/>
          </w:tcPr>
          <w:p w:rsidR="00A67D05" w:rsidRPr="00040708" w:rsidRDefault="00A67D05" w:rsidP="004F1693">
            <w:pPr>
              <w:widowControl/>
              <w:jc w:val="center"/>
              <w:textAlignment w:val="center"/>
              <w:rPr>
                <w:rFonts w:ascii="仿宋" w:eastAsia="仿宋" w:hAnsi="仿宋"/>
                <w:color w:val="000000"/>
                <w:kern w:val="0"/>
                <w:szCs w:val="21"/>
                <w:lang w:bidi="ar"/>
              </w:rPr>
            </w:pPr>
            <w:r>
              <w:rPr>
                <w:rFonts w:ascii="仿宋" w:eastAsia="仿宋" w:hAnsi="仿宋" w:hint="eastAsia"/>
                <w:color w:val="000000"/>
                <w:kern w:val="0"/>
                <w:szCs w:val="21"/>
                <w:lang w:bidi="ar"/>
              </w:rPr>
              <w:t>全国</w:t>
            </w:r>
            <w:r w:rsidRPr="00040708">
              <w:rPr>
                <w:rFonts w:ascii="仿宋" w:eastAsia="仿宋" w:hAnsi="仿宋" w:hint="eastAsia"/>
                <w:color w:val="000000"/>
                <w:kern w:val="0"/>
                <w:szCs w:val="21"/>
                <w:lang w:bidi="ar"/>
              </w:rPr>
              <w:t>食品药品职业教育教学指导委员会</w:t>
            </w:r>
          </w:p>
        </w:tc>
        <w:tc>
          <w:tcPr>
            <w:tcW w:w="4332" w:type="dxa"/>
            <w:shd w:val="clear" w:color="000000" w:fill="FFFFFF"/>
            <w:vAlign w:val="center"/>
          </w:tcPr>
          <w:p w:rsidR="00A67D05" w:rsidRPr="009116ED" w:rsidRDefault="00A67D05" w:rsidP="004F1693">
            <w:pPr>
              <w:widowControl/>
              <w:jc w:val="center"/>
              <w:textAlignment w:val="center"/>
              <w:rPr>
                <w:rFonts w:ascii="仿宋" w:eastAsia="仿宋" w:hAnsi="仿宋"/>
                <w:color w:val="000000"/>
                <w:kern w:val="0"/>
                <w:szCs w:val="21"/>
                <w:lang w:bidi="ar"/>
              </w:rPr>
            </w:pPr>
            <w:r w:rsidRPr="00B95FF0">
              <w:rPr>
                <w:rFonts w:ascii="仿宋" w:eastAsia="仿宋" w:hAnsi="仿宋" w:hint="eastAsia"/>
                <w:color w:val="000000"/>
                <w:kern w:val="0"/>
                <w:szCs w:val="21"/>
                <w:lang w:bidi="ar"/>
              </w:rPr>
              <w:t>生物医药产业发展与人才培养论坛</w:t>
            </w:r>
          </w:p>
        </w:tc>
        <w:tc>
          <w:tcPr>
            <w:tcW w:w="4840" w:type="dxa"/>
            <w:shd w:val="clear" w:color="000000" w:fill="FFFFFF"/>
            <w:noWrap/>
            <w:vAlign w:val="center"/>
          </w:tcPr>
          <w:p w:rsidR="00A67D05" w:rsidRPr="00A60157" w:rsidRDefault="00A67D05" w:rsidP="004F1693">
            <w:pPr>
              <w:widowControl/>
              <w:jc w:val="center"/>
              <w:textAlignment w:val="center"/>
              <w:rPr>
                <w:rFonts w:ascii="仿宋" w:eastAsia="仿宋" w:hAnsi="仿宋"/>
                <w:color w:val="000000"/>
                <w:kern w:val="0"/>
                <w:szCs w:val="21"/>
                <w:lang w:bidi="ar"/>
              </w:rPr>
            </w:pPr>
            <w:r w:rsidRPr="00E213F2">
              <w:rPr>
                <w:rFonts w:ascii="仿宋" w:eastAsia="仿宋" w:hAnsi="仿宋" w:hint="eastAsia"/>
                <w:color w:val="000000"/>
                <w:kern w:val="0"/>
                <w:szCs w:val="21"/>
                <w:lang w:bidi="ar"/>
              </w:rPr>
              <w:t>深化产教融合、探索校企共同育人新机制，服务药品及大健康产业发展对人才的需求</w:t>
            </w:r>
          </w:p>
        </w:tc>
      </w:tr>
      <w:tr w:rsidR="00A67D05" w:rsidRPr="007C6C8B" w:rsidTr="004F1693">
        <w:trPr>
          <w:trHeight w:val="630"/>
          <w:jc w:val="center"/>
        </w:trPr>
        <w:tc>
          <w:tcPr>
            <w:tcW w:w="851" w:type="dxa"/>
            <w:shd w:val="clear" w:color="000000" w:fill="FFFFFF"/>
            <w:noWrap/>
            <w:vAlign w:val="center"/>
          </w:tcPr>
          <w:p w:rsidR="00A67D05" w:rsidRPr="00A60157" w:rsidRDefault="00A67D05" w:rsidP="004F1693">
            <w:pPr>
              <w:widowControl/>
              <w:jc w:val="center"/>
              <w:textAlignment w:val="center"/>
              <w:rPr>
                <w:rFonts w:ascii="仿宋" w:eastAsia="仿宋" w:hAnsi="仿宋"/>
                <w:color w:val="000000"/>
                <w:kern w:val="0"/>
                <w:szCs w:val="21"/>
                <w:lang w:bidi="ar"/>
              </w:rPr>
            </w:pPr>
            <w:r>
              <w:rPr>
                <w:rFonts w:ascii="仿宋" w:eastAsia="仿宋" w:hAnsi="仿宋" w:hint="eastAsia"/>
                <w:color w:val="000000"/>
                <w:kern w:val="0"/>
                <w:szCs w:val="21"/>
                <w:lang w:bidi="ar"/>
              </w:rPr>
              <w:t>16</w:t>
            </w:r>
          </w:p>
        </w:tc>
        <w:tc>
          <w:tcPr>
            <w:tcW w:w="3686" w:type="dxa"/>
            <w:shd w:val="clear" w:color="000000" w:fill="FFFFFF"/>
            <w:vAlign w:val="center"/>
          </w:tcPr>
          <w:p w:rsidR="00A67D05" w:rsidRPr="00091E26" w:rsidRDefault="00A67D05" w:rsidP="004F1693">
            <w:pPr>
              <w:widowControl/>
              <w:jc w:val="center"/>
              <w:textAlignment w:val="center"/>
              <w:rPr>
                <w:rFonts w:ascii="仿宋" w:eastAsia="仿宋" w:hAnsi="仿宋"/>
                <w:color w:val="000000"/>
                <w:kern w:val="0"/>
                <w:szCs w:val="21"/>
                <w:lang w:bidi="ar"/>
              </w:rPr>
            </w:pPr>
            <w:r w:rsidRPr="00091E26">
              <w:rPr>
                <w:rFonts w:ascii="仿宋" w:eastAsia="仿宋" w:hAnsi="仿宋" w:hint="eastAsia"/>
                <w:color w:val="000000"/>
                <w:kern w:val="0"/>
                <w:szCs w:val="21"/>
                <w:lang w:bidi="ar"/>
              </w:rPr>
              <w:t>全国餐饮职业教育教学指导委员会</w:t>
            </w:r>
          </w:p>
        </w:tc>
        <w:tc>
          <w:tcPr>
            <w:tcW w:w="4332" w:type="dxa"/>
            <w:shd w:val="clear" w:color="000000" w:fill="FFFFFF"/>
            <w:vAlign w:val="center"/>
          </w:tcPr>
          <w:p w:rsidR="00A67D05" w:rsidRPr="00A60157" w:rsidRDefault="00A67D05" w:rsidP="004F1693">
            <w:pPr>
              <w:widowControl/>
              <w:jc w:val="center"/>
              <w:textAlignment w:val="center"/>
              <w:rPr>
                <w:rFonts w:ascii="仿宋" w:eastAsia="仿宋" w:hAnsi="仿宋"/>
                <w:color w:val="000000"/>
                <w:kern w:val="0"/>
                <w:szCs w:val="21"/>
                <w:lang w:bidi="ar"/>
              </w:rPr>
            </w:pPr>
            <w:r w:rsidRPr="00A60157">
              <w:rPr>
                <w:rFonts w:ascii="仿宋" w:eastAsia="仿宋" w:hAnsi="仿宋" w:hint="eastAsia"/>
                <w:color w:val="000000"/>
                <w:kern w:val="0"/>
                <w:szCs w:val="21"/>
                <w:lang w:bidi="ar"/>
              </w:rPr>
              <w:t>全国餐饮职业教育教学指导委员会年度工作会议暨2018</w:t>
            </w:r>
            <w:r w:rsidRPr="00A60157">
              <w:rPr>
                <w:rFonts w:ascii="仿宋" w:eastAsia="仿宋" w:hAnsi="仿宋" w:hint="eastAsia"/>
                <w:color w:val="000000"/>
                <w:kern w:val="0"/>
                <w:szCs w:val="21"/>
                <w:lang w:bidi="ar"/>
              </w:rPr>
              <w:lastRenderedPageBreak/>
              <w:t>中国酒店及餐饮业职业教育国际论坛</w:t>
            </w:r>
          </w:p>
        </w:tc>
        <w:tc>
          <w:tcPr>
            <w:tcW w:w="4840" w:type="dxa"/>
            <w:shd w:val="clear" w:color="000000" w:fill="FFFFFF"/>
            <w:noWrap/>
            <w:vAlign w:val="center"/>
          </w:tcPr>
          <w:p w:rsidR="00A67D05" w:rsidRPr="00A60157" w:rsidRDefault="00A67D05" w:rsidP="004F1693">
            <w:pPr>
              <w:widowControl/>
              <w:jc w:val="center"/>
              <w:textAlignment w:val="center"/>
              <w:rPr>
                <w:rFonts w:ascii="仿宋" w:eastAsia="仿宋" w:hAnsi="仿宋"/>
                <w:color w:val="000000"/>
                <w:kern w:val="0"/>
                <w:szCs w:val="21"/>
                <w:lang w:bidi="ar"/>
              </w:rPr>
            </w:pPr>
            <w:r w:rsidRPr="00A60157">
              <w:rPr>
                <w:rFonts w:ascii="仿宋" w:eastAsia="仿宋" w:hAnsi="仿宋" w:hint="eastAsia"/>
                <w:color w:val="000000"/>
                <w:kern w:val="0"/>
                <w:szCs w:val="21"/>
                <w:lang w:bidi="ar"/>
              </w:rPr>
              <w:lastRenderedPageBreak/>
              <w:t>“一带一路”促发展，合作共赢创未来</w:t>
            </w:r>
          </w:p>
        </w:tc>
      </w:tr>
      <w:tr w:rsidR="00A67D05" w:rsidRPr="007C6C8B" w:rsidTr="004F1693">
        <w:trPr>
          <w:trHeight w:val="630"/>
          <w:jc w:val="center"/>
        </w:trPr>
        <w:tc>
          <w:tcPr>
            <w:tcW w:w="851" w:type="dxa"/>
            <w:shd w:val="clear" w:color="000000" w:fill="FFFFFF"/>
            <w:noWrap/>
            <w:vAlign w:val="center"/>
          </w:tcPr>
          <w:p w:rsidR="00A67D05" w:rsidRPr="00A60157" w:rsidRDefault="00A67D05" w:rsidP="004F1693">
            <w:pPr>
              <w:widowControl/>
              <w:jc w:val="center"/>
              <w:textAlignment w:val="center"/>
              <w:rPr>
                <w:rFonts w:ascii="仿宋" w:eastAsia="仿宋" w:hAnsi="仿宋"/>
                <w:color w:val="000000"/>
                <w:kern w:val="0"/>
                <w:szCs w:val="21"/>
                <w:lang w:bidi="ar"/>
              </w:rPr>
            </w:pPr>
            <w:r>
              <w:rPr>
                <w:rFonts w:ascii="仿宋" w:eastAsia="仿宋" w:hAnsi="仿宋" w:hint="eastAsia"/>
                <w:color w:val="000000"/>
                <w:kern w:val="0"/>
                <w:szCs w:val="21"/>
                <w:lang w:bidi="ar"/>
              </w:rPr>
              <w:lastRenderedPageBreak/>
              <w:t>17</w:t>
            </w:r>
          </w:p>
        </w:tc>
        <w:tc>
          <w:tcPr>
            <w:tcW w:w="3686" w:type="dxa"/>
            <w:shd w:val="clear" w:color="000000" w:fill="FFFFFF"/>
            <w:vAlign w:val="center"/>
          </w:tcPr>
          <w:p w:rsidR="00A67D05" w:rsidRPr="00091E26" w:rsidRDefault="00A67D05" w:rsidP="004F1693">
            <w:pPr>
              <w:widowControl/>
              <w:jc w:val="center"/>
              <w:textAlignment w:val="center"/>
              <w:rPr>
                <w:rFonts w:ascii="仿宋" w:eastAsia="仿宋" w:hAnsi="仿宋"/>
                <w:color w:val="000000"/>
                <w:kern w:val="0"/>
                <w:szCs w:val="21"/>
                <w:lang w:bidi="ar"/>
              </w:rPr>
            </w:pPr>
            <w:r w:rsidRPr="00091E26">
              <w:rPr>
                <w:rFonts w:ascii="仿宋" w:eastAsia="仿宋" w:hAnsi="仿宋" w:hint="eastAsia"/>
                <w:color w:val="000000"/>
                <w:kern w:val="0"/>
                <w:szCs w:val="21"/>
                <w:lang w:bidi="ar"/>
              </w:rPr>
              <w:t>全国航空工业职业教育教学指导委员会</w:t>
            </w:r>
          </w:p>
        </w:tc>
        <w:tc>
          <w:tcPr>
            <w:tcW w:w="4332" w:type="dxa"/>
            <w:shd w:val="clear" w:color="000000" w:fill="FFFFFF"/>
            <w:vAlign w:val="center"/>
          </w:tcPr>
          <w:p w:rsidR="00A67D05" w:rsidRPr="00A60157" w:rsidRDefault="00A67D05" w:rsidP="004F1693">
            <w:pPr>
              <w:widowControl/>
              <w:jc w:val="center"/>
              <w:textAlignment w:val="center"/>
              <w:rPr>
                <w:rFonts w:ascii="仿宋" w:eastAsia="仿宋" w:hAnsi="仿宋"/>
                <w:color w:val="000000"/>
                <w:kern w:val="0"/>
                <w:szCs w:val="21"/>
                <w:lang w:bidi="ar"/>
              </w:rPr>
            </w:pPr>
            <w:r w:rsidRPr="00A60157">
              <w:rPr>
                <w:rFonts w:ascii="仿宋" w:eastAsia="仿宋" w:hAnsi="仿宋" w:hint="eastAsia"/>
                <w:color w:val="000000"/>
                <w:kern w:val="0"/>
                <w:szCs w:val="21"/>
                <w:lang w:bidi="ar"/>
              </w:rPr>
              <w:t>第三届全国航空产业与航空教育对话论坛</w:t>
            </w:r>
          </w:p>
        </w:tc>
        <w:tc>
          <w:tcPr>
            <w:tcW w:w="4840" w:type="dxa"/>
            <w:shd w:val="clear" w:color="000000" w:fill="FFFFFF"/>
            <w:noWrap/>
            <w:vAlign w:val="center"/>
          </w:tcPr>
          <w:p w:rsidR="00A67D05" w:rsidRPr="00A60157" w:rsidRDefault="00A67D05" w:rsidP="004F1693">
            <w:pPr>
              <w:widowControl/>
              <w:jc w:val="center"/>
              <w:textAlignment w:val="center"/>
              <w:rPr>
                <w:rFonts w:ascii="仿宋" w:eastAsia="仿宋" w:hAnsi="仿宋"/>
                <w:color w:val="000000"/>
                <w:kern w:val="0"/>
                <w:szCs w:val="21"/>
                <w:lang w:bidi="ar"/>
              </w:rPr>
            </w:pPr>
            <w:r w:rsidRPr="00A60157">
              <w:rPr>
                <w:rFonts w:ascii="仿宋" w:eastAsia="仿宋" w:hAnsi="仿宋" w:hint="eastAsia"/>
                <w:color w:val="000000"/>
                <w:kern w:val="0"/>
                <w:szCs w:val="21"/>
                <w:lang w:bidi="ar"/>
              </w:rPr>
              <w:t>依托行业、校企合作、产教融合</w:t>
            </w:r>
          </w:p>
        </w:tc>
      </w:tr>
      <w:tr w:rsidR="00A67D05" w:rsidRPr="007C6C8B" w:rsidTr="004F1693">
        <w:trPr>
          <w:trHeight w:val="630"/>
          <w:jc w:val="center"/>
        </w:trPr>
        <w:tc>
          <w:tcPr>
            <w:tcW w:w="851" w:type="dxa"/>
            <w:shd w:val="clear" w:color="000000" w:fill="FFFFFF"/>
            <w:noWrap/>
            <w:vAlign w:val="center"/>
          </w:tcPr>
          <w:p w:rsidR="00A67D05" w:rsidRPr="00A60157" w:rsidRDefault="00A67D05" w:rsidP="004F1693">
            <w:pPr>
              <w:widowControl/>
              <w:jc w:val="center"/>
              <w:textAlignment w:val="center"/>
              <w:rPr>
                <w:rFonts w:ascii="仿宋" w:eastAsia="仿宋" w:hAnsi="仿宋"/>
                <w:color w:val="000000"/>
                <w:kern w:val="0"/>
                <w:szCs w:val="21"/>
                <w:lang w:bidi="ar"/>
              </w:rPr>
            </w:pPr>
            <w:r>
              <w:rPr>
                <w:rFonts w:ascii="仿宋" w:eastAsia="仿宋" w:hAnsi="仿宋" w:hint="eastAsia"/>
                <w:color w:val="000000"/>
                <w:kern w:val="0"/>
                <w:szCs w:val="21"/>
                <w:lang w:bidi="ar"/>
              </w:rPr>
              <w:t>18</w:t>
            </w:r>
          </w:p>
        </w:tc>
        <w:tc>
          <w:tcPr>
            <w:tcW w:w="3686" w:type="dxa"/>
            <w:shd w:val="clear" w:color="000000" w:fill="FFFFFF"/>
            <w:vAlign w:val="center"/>
          </w:tcPr>
          <w:p w:rsidR="00A67D05" w:rsidRPr="00091E26" w:rsidRDefault="00A67D05" w:rsidP="004F1693">
            <w:pPr>
              <w:widowControl/>
              <w:jc w:val="center"/>
              <w:textAlignment w:val="center"/>
              <w:rPr>
                <w:rFonts w:ascii="仿宋" w:eastAsia="仿宋" w:hAnsi="仿宋"/>
                <w:color w:val="000000"/>
                <w:kern w:val="0"/>
                <w:szCs w:val="21"/>
                <w:lang w:bidi="ar"/>
              </w:rPr>
            </w:pPr>
            <w:r w:rsidRPr="00091E26">
              <w:rPr>
                <w:rFonts w:ascii="仿宋" w:eastAsia="仿宋" w:hAnsi="仿宋" w:hint="eastAsia"/>
                <w:color w:val="000000"/>
                <w:kern w:val="0"/>
                <w:szCs w:val="21"/>
                <w:lang w:bidi="ar"/>
              </w:rPr>
              <w:t>全国民政职业教育教学指导委员会</w:t>
            </w:r>
          </w:p>
        </w:tc>
        <w:tc>
          <w:tcPr>
            <w:tcW w:w="4332" w:type="dxa"/>
            <w:shd w:val="clear" w:color="000000" w:fill="FFFFFF"/>
            <w:vAlign w:val="center"/>
          </w:tcPr>
          <w:p w:rsidR="00A67D05" w:rsidRPr="00A60157" w:rsidRDefault="00A67D05" w:rsidP="004F1693">
            <w:pPr>
              <w:widowControl/>
              <w:jc w:val="center"/>
              <w:textAlignment w:val="center"/>
              <w:rPr>
                <w:rFonts w:ascii="仿宋" w:eastAsia="仿宋" w:hAnsi="仿宋"/>
                <w:color w:val="000000"/>
                <w:kern w:val="0"/>
                <w:szCs w:val="21"/>
                <w:lang w:bidi="ar"/>
              </w:rPr>
            </w:pPr>
            <w:r w:rsidRPr="00A60157">
              <w:rPr>
                <w:rFonts w:ascii="仿宋" w:eastAsia="仿宋" w:hAnsi="仿宋" w:hint="eastAsia"/>
                <w:color w:val="000000"/>
                <w:kern w:val="0"/>
                <w:szCs w:val="21"/>
                <w:lang w:bidi="ar"/>
              </w:rPr>
              <w:t>2018年第五届全国养老产业与教育高端对话活动暨第三届京津冀养老高峰论坛</w:t>
            </w:r>
          </w:p>
        </w:tc>
        <w:tc>
          <w:tcPr>
            <w:tcW w:w="4840" w:type="dxa"/>
            <w:shd w:val="clear" w:color="000000" w:fill="FFFFFF"/>
            <w:noWrap/>
            <w:vAlign w:val="center"/>
          </w:tcPr>
          <w:p w:rsidR="00A67D05" w:rsidRPr="00A60157" w:rsidRDefault="00A67D05" w:rsidP="004F1693">
            <w:pPr>
              <w:widowControl/>
              <w:jc w:val="center"/>
              <w:textAlignment w:val="center"/>
              <w:rPr>
                <w:rFonts w:ascii="仿宋" w:eastAsia="仿宋" w:hAnsi="仿宋"/>
                <w:color w:val="000000"/>
                <w:kern w:val="0"/>
                <w:szCs w:val="21"/>
                <w:lang w:bidi="ar"/>
              </w:rPr>
            </w:pPr>
            <w:r w:rsidRPr="00A60157">
              <w:rPr>
                <w:rFonts w:ascii="仿宋" w:eastAsia="仿宋" w:hAnsi="仿宋" w:hint="eastAsia"/>
                <w:color w:val="000000"/>
                <w:kern w:val="0"/>
                <w:szCs w:val="21"/>
                <w:lang w:bidi="ar"/>
              </w:rPr>
              <w:t>对接·合作·共赢·发展</w:t>
            </w:r>
          </w:p>
        </w:tc>
      </w:tr>
    </w:tbl>
    <w:p w:rsidR="00C11807" w:rsidRPr="00A67D05" w:rsidRDefault="00C11807">
      <w:bookmarkStart w:id="0" w:name="_GoBack"/>
      <w:bookmarkEnd w:id="0"/>
    </w:p>
    <w:sectPr w:rsidR="00C11807" w:rsidRPr="00A67D05" w:rsidSect="00A67D05">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D05"/>
    <w:rsid w:val="00A67D05"/>
    <w:rsid w:val="00C11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D05"/>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D05"/>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刘潇翰</dc:creator>
  <cp:lastModifiedBy>刘潇翰</cp:lastModifiedBy>
  <cp:revision>1</cp:revision>
  <dcterms:created xsi:type="dcterms:W3CDTF">2018-06-13T05:55:00Z</dcterms:created>
  <dcterms:modified xsi:type="dcterms:W3CDTF">2018-06-13T05:55:00Z</dcterms:modified>
</cp:coreProperties>
</file>